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1A049" w14:textId="193663AD" w:rsidR="00CE5B49" w:rsidRPr="003D75C0" w:rsidRDefault="005B02B0" w:rsidP="00B05FCD">
      <w:pPr>
        <w:jc w:val="center"/>
        <w:rPr>
          <w:rFonts w:cs="Calibri"/>
          <w:sz w:val="28"/>
          <w:szCs w:val="28"/>
        </w:rPr>
      </w:pPr>
      <w:r>
        <w:rPr>
          <w:rFonts w:cs="Calibri"/>
          <w:sz w:val="28"/>
          <w:szCs w:val="28"/>
        </w:rPr>
        <w:t xml:space="preserve">Pentecost </w:t>
      </w:r>
      <w:r w:rsidR="007B5AE9">
        <w:rPr>
          <w:rFonts w:cs="Calibri"/>
          <w:sz w:val="28"/>
          <w:szCs w:val="28"/>
        </w:rPr>
        <w:t>9</w:t>
      </w:r>
      <w:r w:rsidR="002F45B8" w:rsidRPr="003D75C0">
        <w:rPr>
          <w:rFonts w:cs="Calibri"/>
          <w:sz w:val="28"/>
          <w:szCs w:val="28"/>
        </w:rPr>
        <w:t xml:space="preserve"> – </w:t>
      </w:r>
      <w:r>
        <w:rPr>
          <w:rFonts w:cs="Calibri"/>
          <w:sz w:val="28"/>
          <w:szCs w:val="28"/>
        </w:rPr>
        <w:t xml:space="preserve">Proper </w:t>
      </w:r>
      <w:r w:rsidR="007B5AE9">
        <w:rPr>
          <w:rFonts w:cs="Calibri"/>
          <w:sz w:val="28"/>
          <w:szCs w:val="28"/>
        </w:rPr>
        <w:t>13</w:t>
      </w:r>
      <w:r w:rsidR="0071105F" w:rsidRPr="003D75C0">
        <w:rPr>
          <w:rFonts w:cs="Calibri"/>
          <w:sz w:val="28"/>
          <w:szCs w:val="28"/>
        </w:rPr>
        <w:t xml:space="preserve"> – </w:t>
      </w:r>
      <w:r w:rsidR="00A20DEC" w:rsidRPr="003D75C0">
        <w:rPr>
          <w:rFonts w:cs="Calibri"/>
          <w:sz w:val="28"/>
          <w:szCs w:val="28"/>
        </w:rPr>
        <w:t>Year A</w:t>
      </w:r>
      <w:r w:rsidR="00731158" w:rsidRPr="003D75C0">
        <w:rPr>
          <w:rFonts w:cs="Calibri"/>
          <w:sz w:val="28"/>
          <w:szCs w:val="28"/>
        </w:rPr>
        <w:t xml:space="preserve"> </w:t>
      </w:r>
      <w:r w:rsidR="000F13AD" w:rsidRPr="003D75C0">
        <w:rPr>
          <w:rFonts w:cs="Calibri"/>
          <w:sz w:val="28"/>
          <w:szCs w:val="28"/>
        </w:rPr>
        <w:t>–</w:t>
      </w:r>
      <w:r w:rsidR="00731158" w:rsidRPr="003D75C0">
        <w:rPr>
          <w:rFonts w:cs="Calibri"/>
          <w:sz w:val="28"/>
          <w:szCs w:val="28"/>
        </w:rPr>
        <w:t xml:space="preserve"> 2020</w:t>
      </w:r>
    </w:p>
    <w:p w14:paraId="1FCB5E39" w14:textId="4BEAF6EF" w:rsidR="00105C73" w:rsidRDefault="00105C73" w:rsidP="00B730B0">
      <w:pPr>
        <w:rPr>
          <w:rFonts w:cs="Calibri"/>
          <w:color w:val="000000"/>
          <w:sz w:val="28"/>
          <w:szCs w:val="28"/>
        </w:rPr>
      </w:pPr>
    </w:p>
    <w:p w14:paraId="27A71C66" w14:textId="77777777" w:rsidR="00C50448" w:rsidRDefault="00FE1F95" w:rsidP="00B730B0">
      <w:pPr>
        <w:rPr>
          <w:rFonts w:cs="Calibri"/>
          <w:color w:val="000000"/>
          <w:sz w:val="28"/>
          <w:szCs w:val="28"/>
        </w:rPr>
      </w:pPr>
      <w:r>
        <w:rPr>
          <w:rFonts w:cs="Calibri"/>
          <w:color w:val="000000"/>
          <w:sz w:val="28"/>
          <w:szCs w:val="28"/>
        </w:rPr>
        <w:t>Food insecurity.  We hear a great deal about food insecurity these days.  It’s another way of saying that some folks don’t have enough to eat.  They might not have enough to eat today, and they don’t have any way of knowing if they’ll have something to eat tomorrow.  I don’t have the statistics on the number or percentage of people who are currently experiencing “food insecurity”</w:t>
      </w:r>
      <w:r w:rsidR="00C50448">
        <w:rPr>
          <w:rFonts w:cs="Calibri"/>
          <w:color w:val="000000"/>
          <w:sz w:val="28"/>
          <w:szCs w:val="28"/>
        </w:rPr>
        <w:t xml:space="preserve"> </w:t>
      </w:r>
      <w:r w:rsidR="00C50448">
        <w:rPr>
          <w:rFonts w:cs="Calibri"/>
          <w:color w:val="000000"/>
          <w:sz w:val="28"/>
          <w:szCs w:val="28"/>
        </w:rPr>
        <w:t xml:space="preserve">in the US </w:t>
      </w:r>
      <w:r w:rsidR="00C50448">
        <w:rPr>
          <w:rFonts w:cs="Calibri"/>
          <w:color w:val="000000"/>
          <w:sz w:val="28"/>
          <w:szCs w:val="28"/>
        </w:rPr>
        <w:t>– let alone in the rest of the world – but it must be getting bigger, or we wouldn’t have come up with a new, more digestible way of saying that way too many people are hungry.</w:t>
      </w:r>
    </w:p>
    <w:p w14:paraId="05888D8F" w14:textId="77777777" w:rsidR="00C50448" w:rsidRDefault="00C50448" w:rsidP="00B730B0">
      <w:pPr>
        <w:rPr>
          <w:rFonts w:cs="Calibri"/>
          <w:color w:val="000000"/>
          <w:sz w:val="28"/>
          <w:szCs w:val="28"/>
        </w:rPr>
      </w:pPr>
    </w:p>
    <w:p w14:paraId="29B19609" w14:textId="77777777" w:rsidR="00C50448" w:rsidRDefault="00C50448" w:rsidP="00B730B0">
      <w:pPr>
        <w:rPr>
          <w:rFonts w:cs="Calibri"/>
          <w:color w:val="000000"/>
          <w:sz w:val="28"/>
          <w:szCs w:val="28"/>
        </w:rPr>
      </w:pPr>
      <w:r>
        <w:rPr>
          <w:rFonts w:cs="Calibri"/>
          <w:color w:val="000000"/>
          <w:sz w:val="28"/>
          <w:szCs w:val="28"/>
        </w:rPr>
        <w:t xml:space="preserve">So it is hard, in the face of that, to hear the words of the prophet Isaiah this morning, with God inviting us to partake of a feast of rich food and milk and wine.  </w:t>
      </w:r>
    </w:p>
    <w:p w14:paraId="46445532" w14:textId="7FC51339" w:rsidR="00FE1F95" w:rsidRDefault="00C50448" w:rsidP="00B730B0">
      <w:pPr>
        <w:rPr>
          <w:rFonts w:cs="Calibri"/>
          <w:color w:val="000000"/>
          <w:sz w:val="28"/>
          <w:szCs w:val="28"/>
        </w:rPr>
      </w:pPr>
      <w:r>
        <w:rPr>
          <w:rFonts w:cs="Calibri"/>
          <w:color w:val="000000"/>
          <w:sz w:val="28"/>
          <w:szCs w:val="28"/>
        </w:rPr>
        <w:t xml:space="preserve"> </w:t>
      </w:r>
    </w:p>
    <w:p w14:paraId="467F6612" w14:textId="7493EBA0" w:rsidR="00C50448" w:rsidRDefault="00C50448" w:rsidP="00B730B0">
      <w:pPr>
        <w:rPr>
          <w:rFonts w:cs="Calibri"/>
          <w:color w:val="000000"/>
          <w:sz w:val="28"/>
          <w:szCs w:val="28"/>
        </w:rPr>
      </w:pPr>
      <w:r>
        <w:rPr>
          <w:rFonts w:cs="Calibri"/>
          <w:color w:val="000000"/>
          <w:sz w:val="28"/>
          <w:szCs w:val="28"/>
        </w:rPr>
        <w:t>But then comes the question that follows the invitation:</w:t>
      </w:r>
    </w:p>
    <w:p w14:paraId="113605A9" w14:textId="77777777" w:rsidR="00C50448" w:rsidRPr="00961E15" w:rsidRDefault="00C50448" w:rsidP="00C50448">
      <w:pPr>
        <w:spacing w:after="60"/>
        <w:ind w:left="600" w:right="480" w:hanging="480"/>
        <w:rPr>
          <w:rFonts w:ascii="Times New Roman" w:eastAsia="Times New Roman" w:hAnsi="Times New Roman"/>
          <w:color w:val="000000"/>
          <w:sz w:val="27"/>
          <w:szCs w:val="27"/>
        </w:rPr>
      </w:pPr>
      <w:r w:rsidRPr="00961E15">
        <w:rPr>
          <w:rFonts w:ascii="Times New Roman" w:eastAsia="Times New Roman" w:hAnsi="Times New Roman"/>
          <w:color w:val="000000"/>
          <w:sz w:val="27"/>
          <w:szCs w:val="27"/>
        </w:rPr>
        <w:t>Why do you spend your money for that which is not bread,</w:t>
      </w:r>
      <w:r w:rsidRPr="00961E15">
        <w:rPr>
          <w:rFonts w:ascii="Times New Roman" w:eastAsia="Times New Roman" w:hAnsi="Times New Roman"/>
          <w:color w:val="000000"/>
          <w:sz w:val="27"/>
          <w:szCs w:val="27"/>
        </w:rPr>
        <w:br/>
        <w:t>and your labor for that which does not satisfy?</w:t>
      </w:r>
    </w:p>
    <w:p w14:paraId="6083D027" w14:textId="77777777" w:rsidR="00C50448" w:rsidRPr="00961E15" w:rsidRDefault="00C50448" w:rsidP="00C50448">
      <w:pPr>
        <w:spacing w:after="60"/>
        <w:ind w:left="600" w:right="480" w:hanging="480"/>
        <w:rPr>
          <w:rFonts w:ascii="Times New Roman" w:eastAsia="Times New Roman" w:hAnsi="Times New Roman"/>
          <w:color w:val="000000"/>
          <w:sz w:val="27"/>
          <w:szCs w:val="27"/>
        </w:rPr>
      </w:pPr>
      <w:r w:rsidRPr="00961E15">
        <w:rPr>
          <w:rFonts w:ascii="Times New Roman" w:eastAsia="Times New Roman" w:hAnsi="Times New Roman"/>
          <w:color w:val="000000"/>
          <w:sz w:val="27"/>
          <w:szCs w:val="27"/>
        </w:rPr>
        <w:t>Listen carefully to me, and eat what is good,</w:t>
      </w:r>
      <w:r w:rsidRPr="00961E15">
        <w:rPr>
          <w:rFonts w:ascii="Times New Roman" w:eastAsia="Times New Roman" w:hAnsi="Times New Roman"/>
          <w:color w:val="000000"/>
          <w:sz w:val="27"/>
          <w:szCs w:val="27"/>
        </w:rPr>
        <w:br/>
        <w:t>and delight yourselves in rich food.</w:t>
      </w:r>
    </w:p>
    <w:p w14:paraId="3BD54501" w14:textId="69C34339" w:rsidR="00C50448" w:rsidRDefault="00C50448" w:rsidP="00C50448">
      <w:pPr>
        <w:spacing w:after="60"/>
        <w:ind w:left="600" w:right="480" w:hanging="480"/>
        <w:rPr>
          <w:rFonts w:ascii="Times New Roman" w:eastAsia="Times New Roman" w:hAnsi="Times New Roman"/>
          <w:color w:val="000000"/>
          <w:sz w:val="27"/>
          <w:szCs w:val="27"/>
        </w:rPr>
      </w:pPr>
      <w:r w:rsidRPr="00961E15">
        <w:rPr>
          <w:rFonts w:ascii="Times New Roman" w:eastAsia="Times New Roman" w:hAnsi="Times New Roman"/>
          <w:color w:val="000000"/>
          <w:sz w:val="27"/>
          <w:szCs w:val="27"/>
        </w:rPr>
        <w:t>Incline your ear, and come to me;</w:t>
      </w:r>
      <w:r w:rsidRPr="00961E15">
        <w:rPr>
          <w:rFonts w:ascii="Times New Roman" w:eastAsia="Times New Roman" w:hAnsi="Times New Roman"/>
          <w:color w:val="000000"/>
          <w:sz w:val="27"/>
          <w:szCs w:val="27"/>
        </w:rPr>
        <w:br/>
        <w:t>listen, so that you may live.</w:t>
      </w:r>
    </w:p>
    <w:p w14:paraId="02F6C358" w14:textId="4FB0AE15" w:rsidR="00C50448" w:rsidRDefault="00C50448" w:rsidP="00C50448">
      <w:pPr>
        <w:spacing w:after="60"/>
        <w:ind w:left="600" w:right="480" w:hanging="480"/>
        <w:rPr>
          <w:rFonts w:ascii="Times New Roman" w:eastAsia="Times New Roman" w:hAnsi="Times New Roman"/>
          <w:color w:val="000000"/>
          <w:sz w:val="27"/>
          <w:szCs w:val="27"/>
        </w:rPr>
      </w:pPr>
    </w:p>
    <w:p w14:paraId="48132E6D" w14:textId="039D6864" w:rsidR="00C50448" w:rsidRDefault="00C50448" w:rsidP="00C50448">
      <w:pPr>
        <w:rPr>
          <w:rFonts w:cs="Calibri"/>
          <w:color w:val="000000"/>
          <w:sz w:val="28"/>
          <w:szCs w:val="28"/>
        </w:rPr>
      </w:pPr>
      <w:r>
        <w:rPr>
          <w:rFonts w:cs="Calibri"/>
          <w:color w:val="000000"/>
          <w:sz w:val="28"/>
          <w:szCs w:val="28"/>
        </w:rPr>
        <w:t xml:space="preserve">In other words, God is inviting us to pay attention to </w:t>
      </w:r>
      <w:r>
        <w:rPr>
          <w:rFonts w:cs="Calibri"/>
          <w:i/>
          <w:iCs/>
          <w:color w:val="000000"/>
          <w:sz w:val="28"/>
          <w:szCs w:val="28"/>
        </w:rPr>
        <w:t>God’s</w:t>
      </w:r>
      <w:r>
        <w:rPr>
          <w:rFonts w:cs="Calibri"/>
          <w:color w:val="000000"/>
          <w:sz w:val="28"/>
          <w:szCs w:val="28"/>
        </w:rPr>
        <w:t xml:space="preserve"> way of doing things, look at </w:t>
      </w:r>
      <w:r>
        <w:rPr>
          <w:rFonts w:cs="Calibri"/>
          <w:i/>
          <w:iCs/>
          <w:color w:val="000000"/>
          <w:sz w:val="28"/>
          <w:szCs w:val="28"/>
        </w:rPr>
        <w:t>God’s intention</w:t>
      </w:r>
      <w:r>
        <w:rPr>
          <w:rFonts w:cs="Calibri"/>
          <w:color w:val="000000"/>
          <w:sz w:val="28"/>
          <w:szCs w:val="28"/>
        </w:rPr>
        <w:t xml:space="preserve">, and we will find a way to </w:t>
      </w:r>
      <w:r>
        <w:rPr>
          <w:rFonts w:cs="Calibri"/>
          <w:i/>
          <w:iCs/>
          <w:color w:val="000000"/>
          <w:sz w:val="28"/>
          <w:szCs w:val="28"/>
        </w:rPr>
        <w:t>live</w:t>
      </w:r>
      <w:r w:rsidR="00A04F7A">
        <w:rPr>
          <w:rFonts w:cs="Calibri"/>
          <w:color w:val="000000"/>
          <w:sz w:val="28"/>
          <w:szCs w:val="28"/>
        </w:rPr>
        <w:t xml:space="preserve"> through all of this</w:t>
      </w:r>
      <w:r>
        <w:rPr>
          <w:rFonts w:cs="Calibri"/>
          <w:i/>
          <w:iCs/>
          <w:color w:val="000000"/>
          <w:sz w:val="28"/>
          <w:szCs w:val="28"/>
        </w:rPr>
        <w:t>.</w:t>
      </w:r>
    </w:p>
    <w:p w14:paraId="3636A57A" w14:textId="69770BE4" w:rsidR="00C50448" w:rsidRDefault="00C50448" w:rsidP="00C50448">
      <w:pPr>
        <w:rPr>
          <w:rFonts w:cs="Calibri"/>
          <w:color w:val="000000"/>
          <w:sz w:val="28"/>
          <w:szCs w:val="28"/>
        </w:rPr>
      </w:pPr>
    </w:p>
    <w:p w14:paraId="17100A1D" w14:textId="3F84F6D0" w:rsidR="00C50448" w:rsidRDefault="00C50448" w:rsidP="00C50448">
      <w:pPr>
        <w:rPr>
          <w:rFonts w:cs="Calibri"/>
          <w:color w:val="000000"/>
          <w:sz w:val="28"/>
          <w:szCs w:val="28"/>
        </w:rPr>
      </w:pPr>
      <w:r>
        <w:rPr>
          <w:rFonts w:cs="Calibri"/>
          <w:color w:val="000000"/>
          <w:sz w:val="28"/>
          <w:szCs w:val="28"/>
        </w:rPr>
        <w:t xml:space="preserve">In today’s gospel, we see Jesus demonstrating </w:t>
      </w:r>
      <w:r>
        <w:rPr>
          <w:rFonts w:cs="Calibri"/>
          <w:i/>
          <w:iCs/>
          <w:color w:val="000000"/>
          <w:sz w:val="28"/>
          <w:szCs w:val="28"/>
        </w:rPr>
        <w:t>God’s</w:t>
      </w:r>
      <w:r>
        <w:rPr>
          <w:rFonts w:cs="Calibri"/>
          <w:color w:val="000000"/>
          <w:sz w:val="28"/>
          <w:szCs w:val="28"/>
        </w:rPr>
        <w:t xml:space="preserve"> way.  It looks, in some ways, as another example showing God’s sense of abundance.  But we need to look at the details.</w:t>
      </w:r>
    </w:p>
    <w:p w14:paraId="6AFD6A71" w14:textId="77777777" w:rsidR="00C50448" w:rsidRPr="00961E15" w:rsidRDefault="00C50448" w:rsidP="00C50448">
      <w:pPr>
        <w:rPr>
          <w:rFonts w:cs="Calibri"/>
          <w:color w:val="000000"/>
          <w:sz w:val="28"/>
          <w:szCs w:val="28"/>
        </w:rPr>
      </w:pPr>
    </w:p>
    <w:p w14:paraId="16462ED5" w14:textId="3FDF14CF" w:rsidR="007B5AE9" w:rsidRDefault="003D2FE4" w:rsidP="00B730B0">
      <w:pPr>
        <w:rPr>
          <w:rFonts w:cs="Calibri"/>
          <w:color w:val="000000"/>
          <w:sz w:val="28"/>
          <w:szCs w:val="28"/>
        </w:rPr>
      </w:pPr>
      <w:r>
        <w:rPr>
          <w:rFonts w:cs="Calibri"/>
          <w:color w:val="000000"/>
          <w:sz w:val="28"/>
          <w:szCs w:val="28"/>
        </w:rPr>
        <w:t xml:space="preserve">Over the past few weeks, we’ve heard several parables talking about abundance.  Remember the sower, who lavishly – and perhaps foolishly – throws the seed about so generously that it falls in all kinds of places.  Last week we heard of the woman hiding a small amount of yeast in an </w:t>
      </w:r>
      <w:r>
        <w:rPr>
          <w:rFonts w:cs="Calibri"/>
          <w:i/>
          <w:iCs/>
          <w:color w:val="000000"/>
          <w:sz w:val="28"/>
          <w:szCs w:val="28"/>
        </w:rPr>
        <w:t>abundance</w:t>
      </w:r>
      <w:r>
        <w:rPr>
          <w:rFonts w:cs="Calibri"/>
          <w:color w:val="000000"/>
          <w:sz w:val="28"/>
          <w:szCs w:val="28"/>
        </w:rPr>
        <w:t xml:space="preserve"> of flour – enough to yield an even </w:t>
      </w:r>
      <w:r w:rsidRPr="00C50448">
        <w:rPr>
          <w:rFonts w:cs="Calibri"/>
          <w:i/>
          <w:iCs/>
          <w:color w:val="000000"/>
          <w:sz w:val="28"/>
          <w:szCs w:val="28"/>
        </w:rPr>
        <w:t>greater</w:t>
      </w:r>
      <w:r>
        <w:rPr>
          <w:rFonts w:cs="Calibri"/>
          <w:color w:val="000000"/>
          <w:sz w:val="28"/>
          <w:szCs w:val="28"/>
        </w:rPr>
        <w:t xml:space="preserve"> abundance of bread.</w:t>
      </w:r>
    </w:p>
    <w:p w14:paraId="7FB709CC" w14:textId="2BFFD2E4" w:rsidR="003D2FE4" w:rsidRDefault="003D2FE4" w:rsidP="00B730B0">
      <w:pPr>
        <w:rPr>
          <w:rFonts w:cs="Calibri"/>
          <w:color w:val="000000"/>
          <w:sz w:val="28"/>
          <w:szCs w:val="28"/>
        </w:rPr>
      </w:pPr>
    </w:p>
    <w:p w14:paraId="104A515E" w14:textId="7110832B" w:rsidR="003D2FE4" w:rsidRDefault="003D2FE4" w:rsidP="00B730B0">
      <w:pPr>
        <w:rPr>
          <w:rFonts w:cs="Calibri"/>
          <w:color w:val="000000"/>
          <w:sz w:val="28"/>
          <w:szCs w:val="28"/>
        </w:rPr>
      </w:pPr>
      <w:r>
        <w:rPr>
          <w:rFonts w:cs="Calibri"/>
          <w:color w:val="000000"/>
          <w:sz w:val="28"/>
          <w:szCs w:val="28"/>
        </w:rPr>
        <w:t xml:space="preserve">And this week, Matthew moves us from parable to action – to tell us of Jesus multiplying a few loaves and fish into abundance enough to feed </w:t>
      </w:r>
      <w:r w:rsidR="0096750C">
        <w:rPr>
          <w:rFonts w:cs="Calibri"/>
          <w:color w:val="000000"/>
          <w:sz w:val="28"/>
          <w:szCs w:val="28"/>
        </w:rPr>
        <w:t xml:space="preserve">at least </w:t>
      </w:r>
      <w:r>
        <w:rPr>
          <w:rFonts w:cs="Calibri"/>
          <w:color w:val="000000"/>
          <w:sz w:val="28"/>
          <w:szCs w:val="28"/>
        </w:rPr>
        <w:t>10 or 12 thousand people (which would be the 5000 men mentioned along with the women and children</w:t>
      </w:r>
      <w:r w:rsidR="0096750C">
        <w:rPr>
          <w:rFonts w:cs="Calibri"/>
          <w:color w:val="000000"/>
          <w:sz w:val="28"/>
          <w:szCs w:val="28"/>
        </w:rPr>
        <w:t xml:space="preserve"> who accompanied them</w:t>
      </w:r>
      <w:r>
        <w:rPr>
          <w:rFonts w:cs="Calibri"/>
          <w:color w:val="000000"/>
          <w:sz w:val="28"/>
          <w:szCs w:val="28"/>
        </w:rPr>
        <w:t xml:space="preserve">) – and there were 12 baskets of leftovers.  </w:t>
      </w:r>
      <w:r w:rsidR="0096750C">
        <w:rPr>
          <w:rFonts w:cs="Calibri"/>
          <w:color w:val="000000"/>
          <w:sz w:val="28"/>
          <w:szCs w:val="28"/>
        </w:rPr>
        <w:t>That is a</w:t>
      </w:r>
      <w:r>
        <w:rPr>
          <w:rFonts w:cs="Calibri"/>
          <w:color w:val="000000"/>
          <w:sz w:val="28"/>
          <w:szCs w:val="28"/>
        </w:rPr>
        <w:t xml:space="preserve">bundance indeed.  </w:t>
      </w:r>
    </w:p>
    <w:p w14:paraId="55B7AA9F" w14:textId="5C11A3B6" w:rsidR="00B643BB" w:rsidRDefault="00B643BB" w:rsidP="00B730B0">
      <w:pPr>
        <w:rPr>
          <w:rFonts w:cs="Calibri"/>
          <w:color w:val="000000"/>
          <w:sz w:val="28"/>
          <w:szCs w:val="28"/>
        </w:rPr>
      </w:pPr>
      <w:r>
        <w:rPr>
          <w:rFonts w:cs="Calibri"/>
          <w:color w:val="000000"/>
          <w:sz w:val="28"/>
          <w:szCs w:val="28"/>
        </w:rPr>
        <w:lastRenderedPageBreak/>
        <w:t xml:space="preserve">But the display by Jesus of what </w:t>
      </w:r>
      <w:r>
        <w:rPr>
          <w:rFonts w:cs="Calibri"/>
          <w:i/>
          <w:iCs/>
          <w:color w:val="000000"/>
          <w:sz w:val="28"/>
          <w:szCs w:val="28"/>
        </w:rPr>
        <w:t>God’s</w:t>
      </w:r>
      <w:r>
        <w:rPr>
          <w:rFonts w:cs="Calibri"/>
          <w:color w:val="000000"/>
          <w:sz w:val="28"/>
          <w:szCs w:val="28"/>
        </w:rPr>
        <w:t xml:space="preserve"> way looks like comes well before that miraculous multiplication.  We’re told that when Jesus came ashore and saw the great crowd, he had </w:t>
      </w:r>
      <w:r>
        <w:rPr>
          <w:rFonts w:cs="Calibri"/>
          <w:i/>
          <w:iCs/>
          <w:color w:val="000000"/>
          <w:sz w:val="28"/>
          <w:szCs w:val="28"/>
        </w:rPr>
        <w:t>compassion for them and cured their sick.</w:t>
      </w:r>
      <w:r>
        <w:rPr>
          <w:rFonts w:cs="Calibri"/>
          <w:color w:val="000000"/>
          <w:sz w:val="28"/>
          <w:szCs w:val="28"/>
        </w:rPr>
        <w:t xml:space="preserve">  The word translated as compassion here is really quite strong.  It’s talking about being moved in one’s gut</w:t>
      </w:r>
      <w:r w:rsidR="00A04F7A">
        <w:rPr>
          <w:rFonts w:cs="Calibri"/>
          <w:color w:val="000000"/>
          <w:sz w:val="28"/>
          <w:szCs w:val="28"/>
        </w:rPr>
        <w:t>, one’s bowels</w:t>
      </w:r>
      <w:r>
        <w:rPr>
          <w:rFonts w:cs="Calibri"/>
          <w:color w:val="000000"/>
          <w:sz w:val="28"/>
          <w:szCs w:val="28"/>
        </w:rPr>
        <w:t xml:space="preserve">.  Jesus is </w:t>
      </w:r>
      <w:r>
        <w:rPr>
          <w:rFonts w:cs="Calibri"/>
          <w:i/>
          <w:iCs/>
          <w:color w:val="000000"/>
          <w:sz w:val="28"/>
          <w:szCs w:val="28"/>
        </w:rPr>
        <w:t>moved</w:t>
      </w:r>
      <w:r>
        <w:rPr>
          <w:rFonts w:cs="Calibri"/>
          <w:color w:val="000000"/>
          <w:sz w:val="28"/>
          <w:szCs w:val="28"/>
        </w:rPr>
        <w:t xml:space="preserve"> by the crowd, and he is moved to action.  He </w:t>
      </w:r>
      <w:r>
        <w:rPr>
          <w:rFonts w:cs="Calibri"/>
          <w:i/>
          <w:iCs/>
          <w:color w:val="000000"/>
          <w:sz w:val="28"/>
          <w:szCs w:val="28"/>
        </w:rPr>
        <w:t>heals</w:t>
      </w:r>
      <w:r>
        <w:rPr>
          <w:rFonts w:cs="Calibri"/>
          <w:color w:val="000000"/>
          <w:sz w:val="28"/>
          <w:szCs w:val="28"/>
        </w:rPr>
        <w:t xml:space="preserve"> them.  </w:t>
      </w:r>
    </w:p>
    <w:p w14:paraId="68E87C29" w14:textId="39F02F26" w:rsidR="00B643BB" w:rsidRDefault="00B643BB" w:rsidP="00B730B0">
      <w:pPr>
        <w:rPr>
          <w:rFonts w:cs="Calibri"/>
          <w:color w:val="000000"/>
          <w:sz w:val="28"/>
          <w:szCs w:val="28"/>
        </w:rPr>
      </w:pPr>
    </w:p>
    <w:p w14:paraId="4E4DA11E" w14:textId="0612E4F2" w:rsidR="00B643BB" w:rsidRPr="006166A0" w:rsidRDefault="00B643BB" w:rsidP="00B730B0">
      <w:pPr>
        <w:rPr>
          <w:rFonts w:cs="Calibri"/>
          <w:color w:val="000000"/>
          <w:sz w:val="28"/>
          <w:szCs w:val="28"/>
        </w:rPr>
      </w:pPr>
      <w:r>
        <w:rPr>
          <w:rFonts w:cs="Calibri"/>
          <w:color w:val="000000"/>
          <w:sz w:val="28"/>
          <w:szCs w:val="28"/>
        </w:rPr>
        <w:t xml:space="preserve">God’s way is </w:t>
      </w:r>
      <w:r>
        <w:rPr>
          <w:rFonts w:cs="Calibri"/>
          <w:i/>
          <w:iCs/>
          <w:color w:val="000000"/>
          <w:sz w:val="28"/>
          <w:szCs w:val="28"/>
        </w:rPr>
        <w:t xml:space="preserve">compassion </w:t>
      </w:r>
      <w:r w:rsidR="00A04F7A">
        <w:rPr>
          <w:rFonts w:cs="Calibri"/>
          <w:i/>
          <w:iCs/>
          <w:color w:val="000000"/>
          <w:sz w:val="28"/>
          <w:szCs w:val="28"/>
        </w:rPr>
        <w:t xml:space="preserve">- </w:t>
      </w:r>
      <w:r w:rsidR="00A04F7A">
        <w:rPr>
          <w:rFonts w:cs="Calibri"/>
          <w:color w:val="000000"/>
          <w:sz w:val="28"/>
          <w:szCs w:val="28"/>
        </w:rPr>
        <w:t>feeling</w:t>
      </w:r>
      <w:r>
        <w:rPr>
          <w:rFonts w:cs="Calibri"/>
          <w:color w:val="000000"/>
          <w:sz w:val="28"/>
          <w:szCs w:val="28"/>
        </w:rPr>
        <w:t xml:space="preserve"> WITH someone – feeling it so deeply that one is </w:t>
      </w:r>
      <w:r w:rsidRPr="00A04F7A">
        <w:rPr>
          <w:rFonts w:cs="Calibri"/>
          <w:i/>
          <w:iCs/>
          <w:color w:val="000000"/>
          <w:sz w:val="28"/>
          <w:szCs w:val="28"/>
        </w:rPr>
        <w:t>moved to act</w:t>
      </w:r>
      <w:r>
        <w:rPr>
          <w:rFonts w:cs="Calibri"/>
          <w:color w:val="000000"/>
          <w:sz w:val="28"/>
          <w:szCs w:val="28"/>
        </w:rPr>
        <w:t xml:space="preserve">.  -  </w:t>
      </w:r>
      <w:r w:rsidR="006166A0">
        <w:rPr>
          <w:rFonts w:cs="Calibri"/>
          <w:color w:val="000000"/>
          <w:sz w:val="28"/>
          <w:szCs w:val="28"/>
        </w:rPr>
        <w:t xml:space="preserve">We are good at feeling </w:t>
      </w:r>
      <w:r w:rsidR="006166A0">
        <w:rPr>
          <w:rFonts w:cs="Calibri"/>
          <w:i/>
          <w:iCs/>
          <w:color w:val="000000"/>
          <w:sz w:val="28"/>
          <w:szCs w:val="28"/>
        </w:rPr>
        <w:t>bad</w:t>
      </w:r>
      <w:r w:rsidR="006166A0">
        <w:rPr>
          <w:rFonts w:cs="Calibri"/>
          <w:color w:val="000000"/>
          <w:sz w:val="28"/>
          <w:szCs w:val="28"/>
        </w:rPr>
        <w:t xml:space="preserve"> for people, or </w:t>
      </w:r>
      <w:r w:rsidR="006166A0">
        <w:rPr>
          <w:rFonts w:cs="Calibri"/>
          <w:i/>
          <w:iCs/>
          <w:color w:val="000000"/>
          <w:sz w:val="28"/>
          <w:szCs w:val="28"/>
        </w:rPr>
        <w:t>sad</w:t>
      </w:r>
      <w:r w:rsidR="006166A0">
        <w:rPr>
          <w:rFonts w:cs="Calibri"/>
          <w:color w:val="000000"/>
          <w:sz w:val="28"/>
          <w:szCs w:val="28"/>
        </w:rPr>
        <w:t xml:space="preserve"> for people… but what God’s way looks like is feeling </w:t>
      </w:r>
      <w:r w:rsidR="006166A0">
        <w:rPr>
          <w:rFonts w:cs="Calibri"/>
          <w:i/>
          <w:iCs/>
          <w:color w:val="000000"/>
          <w:sz w:val="28"/>
          <w:szCs w:val="28"/>
        </w:rPr>
        <w:t>with</w:t>
      </w:r>
      <w:r w:rsidR="006166A0">
        <w:rPr>
          <w:rFonts w:cs="Calibri"/>
          <w:color w:val="000000"/>
          <w:sz w:val="28"/>
          <w:szCs w:val="28"/>
        </w:rPr>
        <w:t xml:space="preserve"> others deeply enough that I am moved to act.  </w:t>
      </w:r>
    </w:p>
    <w:p w14:paraId="26C3E2A2" w14:textId="77777777" w:rsidR="00B643BB" w:rsidRDefault="00B643BB" w:rsidP="00B730B0">
      <w:pPr>
        <w:rPr>
          <w:rFonts w:cs="Calibri"/>
          <w:color w:val="000000"/>
          <w:sz w:val="28"/>
          <w:szCs w:val="28"/>
        </w:rPr>
      </w:pPr>
    </w:p>
    <w:p w14:paraId="64D445E3" w14:textId="335C4B28" w:rsidR="006166A0" w:rsidRDefault="006166A0" w:rsidP="00B730B0">
      <w:pPr>
        <w:rPr>
          <w:rFonts w:cs="Calibri"/>
          <w:color w:val="000000"/>
          <w:sz w:val="28"/>
          <w:szCs w:val="28"/>
        </w:rPr>
      </w:pPr>
      <w:r>
        <w:rPr>
          <w:rFonts w:cs="Calibri"/>
          <w:color w:val="000000"/>
          <w:sz w:val="28"/>
          <w:szCs w:val="28"/>
        </w:rPr>
        <w:t xml:space="preserve">It is only after this that the disciples come to Jesus with concern about the crowds – or maybe it was concern about themselves.  They were all probably tired and wanting to go home.  When I read this part of the story, I am often reminded of something my dad </w:t>
      </w:r>
      <w:r w:rsidR="00A04F7A">
        <w:rPr>
          <w:rFonts w:cs="Calibri"/>
          <w:color w:val="000000"/>
          <w:sz w:val="28"/>
          <w:szCs w:val="28"/>
        </w:rPr>
        <w:t>said</w:t>
      </w:r>
      <w:r>
        <w:rPr>
          <w:rFonts w:cs="Calibri"/>
          <w:color w:val="000000"/>
          <w:sz w:val="28"/>
          <w:szCs w:val="28"/>
        </w:rPr>
        <w:t xml:space="preserve"> when one particular couple had stayed chatting well after the other card players had gone home from a card party at our house when I was a kid.  </w:t>
      </w:r>
      <w:r w:rsidR="00A04F7A">
        <w:rPr>
          <w:rFonts w:cs="Calibri"/>
          <w:color w:val="000000"/>
          <w:sz w:val="28"/>
          <w:szCs w:val="28"/>
        </w:rPr>
        <w:t>He said</w:t>
      </w:r>
      <w:r>
        <w:rPr>
          <w:rFonts w:cs="Calibri"/>
          <w:color w:val="000000"/>
          <w:sz w:val="28"/>
          <w:szCs w:val="28"/>
        </w:rPr>
        <w:t>, “Mother, if we</w:t>
      </w:r>
      <w:r w:rsidR="00A04F7A">
        <w:rPr>
          <w:rFonts w:cs="Calibri"/>
          <w:color w:val="000000"/>
          <w:sz w:val="28"/>
          <w:szCs w:val="28"/>
        </w:rPr>
        <w:t>’d</w:t>
      </w:r>
      <w:r>
        <w:rPr>
          <w:rFonts w:cs="Calibri"/>
          <w:color w:val="000000"/>
          <w:sz w:val="28"/>
          <w:szCs w:val="28"/>
        </w:rPr>
        <w:t xml:space="preserve"> go to bed, these people </w:t>
      </w:r>
      <w:r w:rsidR="00A04F7A">
        <w:rPr>
          <w:rFonts w:cs="Calibri"/>
          <w:color w:val="000000"/>
          <w:sz w:val="28"/>
          <w:szCs w:val="28"/>
        </w:rPr>
        <w:t>could</w:t>
      </w:r>
      <w:r>
        <w:rPr>
          <w:rFonts w:cs="Calibri"/>
          <w:color w:val="000000"/>
          <w:sz w:val="28"/>
          <w:szCs w:val="28"/>
        </w:rPr>
        <w:t xml:space="preserve"> go home.”  Yes</w:t>
      </w:r>
      <w:r w:rsidR="00A04F7A">
        <w:rPr>
          <w:rFonts w:cs="Calibri"/>
          <w:color w:val="000000"/>
          <w:sz w:val="28"/>
          <w:szCs w:val="28"/>
        </w:rPr>
        <w:t xml:space="preserve"> -</w:t>
      </w:r>
      <w:r>
        <w:rPr>
          <w:rFonts w:cs="Calibri"/>
          <w:color w:val="000000"/>
          <w:sz w:val="28"/>
          <w:szCs w:val="28"/>
        </w:rPr>
        <w:t xml:space="preserve"> Jesus, if you send these people away, we can go home.  </w:t>
      </w:r>
    </w:p>
    <w:p w14:paraId="5248B479" w14:textId="77777777" w:rsidR="006166A0" w:rsidRDefault="006166A0" w:rsidP="00B730B0">
      <w:pPr>
        <w:rPr>
          <w:rFonts w:cs="Calibri"/>
          <w:color w:val="000000"/>
          <w:sz w:val="28"/>
          <w:szCs w:val="28"/>
        </w:rPr>
      </w:pPr>
    </w:p>
    <w:p w14:paraId="62FA123F" w14:textId="349EE11F" w:rsidR="0096750C" w:rsidRDefault="006166A0" w:rsidP="00B730B0">
      <w:pPr>
        <w:rPr>
          <w:rFonts w:cs="Calibri"/>
          <w:color w:val="000000"/>
          <w:sz w:val="28"/>
          <w:szCs w:val="28"/>
        </w:rPr>
      </w:pPr>
      <w:r>
        <w:rPr>
          <w:rFonts w:cs="Calibri"/>
          <w:color w:val="000000"/>
          <w:sz w:val="28"/>
          <w:szCs w:val="28"/>
        </w:rPr>
        <w:t xml:space="preserve">The thing to note here is that </w:t>
      </w:r>
      <w:r w:rsidR="007927AC">
        <w:rPr>
          <w:rFonts w:cs="Calibri"/>
          <w:color w:val="000000"/>
          <w:sz w:val="28"/>
          <w:szCs w:val="28"/>
        </w:rPr>
        <w:t xml:space="preserve">before the disciples and all the people gathered had that experience of </w:t>
      </w:r>
      <w:r w:rsidR="007927AC">
        <w:rPr>
          <w:rFonts w:cs="Calibri"/>
          <w:i/>
          <w:iCs/>
          <w:color w:val="000000"/>
          <w:sz w:val="28"/>
          <w:szCs w:val="28"/>
        </w:rPr>
        <w:t>abundance</w:t>
      </w:r>
      <w:r w:rsidR="007927AC">
        <w:rPr>
          <w:rFonts w:cs="Calibri"/>
          <w:color w:val="000000"/>
          <w:sz w:val="28"/>
          <w:szCs w:val="28"/>
        </w:rPr>
        <w:t xml:space="preserve">, the prevailing mood among the disciples is one of </w:t>
      </w:r>
      <w:r w:rsidR="007927AC">
        <w:rPr>
          <w:rFonts w:cs="Calibri"/>
          <w:i/>
          <w:iCs/>
          <w:color w:val="000000"/>
          <w:sz w:val="28"/>
          <w:szCs w:val="28"/>
        </w:rPr>
        <w:t>scarcity.</w:t>
      </w:r>
      <w:r w:rsidR="007927AC">
        <w:rPr>
          <w:rFonts w:cs="Calibri"/>
          <w:color w:val="000000"/>
          <w:sz w:val="28"/>
          <w:szCs w:val="28"/>
        </w:rPr>
        <w:t xml:space="preserve">  There is not enough… there is not enough </w:t>
      </w:r>
      <w:r w:rsidR="007927AC">
        <w:rPr>
          <w:rFonts w:cs="Calibri"/>
          <w:i/>
          <w:iCs/>
          <w:color w:val="000000"/>
          <w:sz w:val="28"/>
          <w:szCs w:val="28"/>
        </w:rPr>
        <w:t>time</w:t>
      </w:r>
      <w:r w:rsidR="007927AC">
        <w:rPr>
          <w:rFonts w:cs="Calibri"/>
          <w:color w:val="000000"/>
          <w:sz w:val="28"/>
          <w:szCs w:val="28"/>
        </w:rPr>
        <w:t xml:space="preserve"> for people to get home to eat, given that night is approaching.  If Jesus doesn’t hurry up and send the crowds away, there won’t even be enough time for them to go buy something to eat locally.  – And when Jesus – perhaps not so politely – says that the people don’t </w:t>
      </w:r>
      <w:r w:rsidR="007927AC">
        <w:rPr>
          <w:rFonts w:cs="Calibri"/>
          <w:i/>
          <w:iCs/>
          <w:color w:val="000000"/>
          <w:sz w:val="28"/>
          <w:szCs w:val="28"/>
        </w:rPr>
        <w:t>need</w:t>
      </w:r>
      <w:r w:rsidR="007927AC">
        <w:rPr>
          <w:rFonts w:cs="Calibri"/>
          <w:color w:val="000000"/>
          <w:sz w:val="28"/>
          <w:szCs w:val="28"/>
        </w:rPr>
        <w:t xml:space="preserve"> to go away – that the disciples them</w:t>
      </w:r>
      <w:r w:rsidR="007927AC" w:rsidRPr="007927AC">
        <w:rPr>
          <w:rFonts w:cs="Calibri"/>
          <w:i/>
          <w:iCs/>
          <w:color w:val="000000"/>
          <w:sz w:val="28"/>
          <w:szCs w:val="28"/>
        </w:rPr>
        <w:t xml:space="preserve">selves </w:t>
      </w:r>
      <w:r w:rsidR="007927AC">
        <w:rPr>
          <w:rFonts w:cs="Calibri"/>
          <w:color w:val="000000"/>
          <w:sz w:val="28"/>
          <w:szCs w:val="28"/>
        </w:rPr>
        <w:t xml:space="preserve">should feed the crowd, the response is, “We have nothing…” We don’t have </w:t>
      </w:r>
      <w:r w:rsidR="007927AC" w:rsidRPr="007927AC">
        <w:rPr>
          <w:rFonts w:cs="Calibri"/>
          <w:i/>
          <w:iCs/>
          <w:color w:val="000000"/>
          <w:sz w:val="28"/>
          <w:szCs w:val="28"/>
        </w:rPr>
        <w:t>enough</w:t>
      </w:r>
      <w:r w:rsidR="007927AC">
        <w:rPr>
          <w:rFonts w:cs="Calibri"/>
          <w:color w:val="000000"/>
          <w:sz w:val="28"/>
          <w:szCs w:val="28"/>
        </w:rPr>
        <w:t xml:space="preserve">.  We have nothing but five loaves and two fish.  That’s not even enough for Jesus and the disciples.  </w:t>
      </w:r>
    </w:p>
    <w:p w14:paraId="570255C4" w14:textId="0FA11FF7" w:rsidR="007927AC" w:rsidRDefault="007927AC" w:rsidP="00B730B0">
      <w:pPr>
        <w:rPr>
          <w:rFonts w:cs="Calibri"/>
          <w:color w:val="000000"/>
          <w:sz w:val="28"/>
          <w:szCs w:val="28"/>
        </w:rPr>
      </w:pPr>
    </w:p>
    <w:p w14:paraId="3353FF74" w14:textId="257A3FA7" w:rsidR="007927AC" w:rsidRDefault="007927AC" w:rsidP="00B730B0">
      <w:pPr>
        <w:rPr>
          <w:rFonts w:cs="Calibri"/>
          <w:color w:val="000000"/>
          <w:sz w:val="28"/>
          <w:szCs w:val="28"/>
        </w:rPr>
      </w:pPr>
      <w:r>
        <w:rPr>
          <w:rFonts w:cs="Calibri"/>
          <w:color w:val="000000"/>
          <w:sz w:val="28"/>
          <w:szCs w:val="28"/>
        </w:rPr>
        <w:t>And Jesus says to them, “Bring them here to me.”  Give me what you have.</w:t>
      </w:r>
      <w:r w:rsidR="003B5D82">
        <w:rPr>
          <w:rFonts w:cs="Calibri"/>
          <w:color w:val="000000"/>
          <w:sz w:val="28"/>
          <w:szCs w:val="28"/>
        </w:rPr>
        <w:t xml:space="preserve">  No matter what you think of it, no matter that you think it is not enough, bring it to me.  Give me what you have.</w:t>
      </w:r>
    </w:p>
    <w:p w14:paraId="5DE8AB74" w14:textId="42066D6A" w:rsidR="003B5D82" w:rsidRDefault="003B5D82" w:rsidP="00B730B0">
      <w:pPr>
        <w:rPr>
          <w:rFonts w:cs="Calibri"/>
          <w:color w:val="000000"/>
          <w:sz w:val="28"/>
          <w:szCs w:val="28"/>
        </w:rPr>
      </w:pPr>
    </w:p>
    <w:p w14:paraId="793FF59D" w14:textId="40893F13" w:rsidR="003B5D82" w:rsidRDefault="003B5D82" w:rsidP="003B5D82">
      <w:pPr>
        <w:rPr>
          <w:sz w:val="28"/>
          <w:szCs w:val="28"/>
        </w:rPr>
      </w:pPr>
      <w:r w:rsidRPr="003B5D82">
        <w:rPr>
          <w:sz w:val="28"/>
          <w:szCs w:val="28"/>
        </w:rPr>
        <w:t>God does not look at what we don’t have, but what we do have.</w:t>
      </w:r>
      <w:r>
        <w:rPr>
          <w:sz w:val="28"/>
          <w:szCs w:val="28"/>
        </w:rPr>
        <w:t xml:space="preserve">  God does not look at us and see what is lacking, but what is present.  And the miracle is what God can do with what we have</w:t>
      </w:r>
      <w:r w:rsidR="00A04F7A">
        <w:rPr>
          <w:sz w:val="28"/>
          <w:szCs w:val="28"/>
        </w:rPr>
        <w:t xml:space="preserve"> – what God can do with what we have.</w:t>
      </w:r>
      <w:bookmarkStart w:id="0" w:name="_GoBack"/>
      <w:bookmarkEnd w:id="0"/>
    </w:p>
    <w:p w14:paraId="02A63FB4" w14:textId="2F2D6EF2" w:rsidR="006166A0" w:rsidRDefault="006166A0" w:rsidP="003B5D82">
      <w:pPr>
        <w:rPr>
          <w:sz w:val="28"/>
          <w:szCs w:val="28"/>
        </w:rPr>
      </w:pPr>
    </w:p>
    <w:p w14:paraId="7D0600CB" w14:textId="77777777" w:rsidR="00CD6F4C" w:rsidRDefault="00CD6F4C" w:rsidP="003B5D82">
      <w:pPr>
        <w:rPr>
          <w:sz w:val="28"/>
          <w:szCs w:val="28"/>
        </w:rPr>
      </w:pPr>
    </w:p>
    <w:p w14:paraId="2C9A7B4D" w14:textId="14172CBA" w:rsidR="006166A0" w:rsidRPr="00CD6F4C" w:rsidRDefault="006166A0" w:rsidP="003B5D82">
      <w:pPr>
        <w:rPr>
          <w:sz w:val="28"/>
          <w:szCs w:val="28"/>
        </w:rPr>
      </w:pPr>
      <w:r>
        <w:rPr>
          <w:sz w:val="28"/>
          <w:szCs w:val="28"/>
        </w:rPr>
        <w:lastRenderedPageBreak/>
        <w:t xml:space="preserve">It is hard, these days, not to look around and feel as if we can never be enough.  The needs around us are too great.  There are </w:t>
      </w:r>
      <w:r>
        <w:rPr>
          <w:i/>
          <w:iCs/>
          <w:sz w:val="28"/>
          <w:szCs w:val="28"/>
        </w:rPr>
        <w:t>too</w:t>
      </w:r>
      <w:r>
        <w:rPr>
          <w:sz w:val="28"/>
          <w:szCs w:val="28"/>
        </w:rPr>
        <w:t xml:space="preserve"> many with food insecurity, too many with housing insecurity. There are too many divisions among us, there is too much hatred.  I find myself understanding Paul’s lament that we heard in the letter to the Romans.  I, too,</w:t>
      </w:r>
      <w:r w:rsidRPr="00CD6F4C">
        <w:rPr>
          <w:sz w:val="28"/>
          <w:szCs w:val="28"/>
        </w:rPr>
        <w:t xml:space="preserve"> have great sorrow and unceasing anguish in my heart</w:t>
      </w:r>
      <w:r w:rsidRPr="00CD6F4C">
        <w:rPr>
          <w:sz w:val="28"/>
          <w:szCs w:val="28"/>
        </w:rPr>
        <w:t xml:space="preserve"> when I read or see what </w:t>
      </w:r>
      <w:r w:rsidR="00744A2F" w:rsidRPr="00CD6F4C">
        <w:rPr>
          <w:sz w:val="28"/>
          <w:szCs w:val="28"/>
        </w:rPr>
        <w:t xml:space="preserve">people can do to one another…  </w:t>
      </w:r>
    </w:p>
    <w:p w14:paraId="581B84B4" w14:textId="32BEE2E1" w:rsidR="00744A2F" w:rsidRPr="00CD6F4C" w:rsidRDefault="00744A2F" w:rsidP="003B5D82">
      <w:pPr>
        <w:rPr>
          <w:sz w:val="28"/>
          <w:szCs w:val="28"/>
        </w:rPr>
      </w:pPr>
    </w:p>
    <w:p w14:paraId="762EA7CC" w14:textId="77777777" w:rsidR="00CD6F4C" w:rsidRDefault="004270D6" w:rsidP="003B5D82">
      <w:pPr>
        <w:rPr>
          <w:sz w:val="28"/>
          <w:szCs w:val="28"/>
        </w:rPr>
      </w:pPr>
      <w:r w:rsidRPr="00CD6F4C">
        <w:rPr>
          <w:sz w:val="28"/>
          <w:szCs w:val="28"/>
        </w:rPr>
        <w:t xml:space="preserve">And </w:t>
      </w:r>
      <w:r w:rsidR="00744A2F" w:rsidRPr="00CD6F4C">
        <w:rPr>
          <w:sz w:val="28"/>
          <w:szCs w:val="28"/>
        </w:rPr>
        <w:t xml:space="preserve">I have to say that I think the only time we might think of “Abundance” is when we’re figuring out what we are willing to give others.  We are willing to give from our abundance – from what we have extra, from our leftovers.   </w:t>
      </w:r>
    </w:p>
    <w:p w14:paraId="474E2EC2" w14:textId="77777777" w:rsidR="00CD6F4C" w:rsidRDefault="00CD6F4C" w:rsidP="003B5D82">
      <w:pPr>
        <w:rPr>
          <w:sz w:val="28"/>
          <w:szCs w:val="28"/>
        </w:rPr>
      </w:pPr>
    </w:p>
    <w:p w14:paraId="6012A462" w14:textId="0BC54C5C" w:rsidR="00744A2F" w:rsidRPr="00744A2F" w:rsidRDefault="00744A2F" w:rsidP="003B5D82">
      <w:pPr>
        <w:rPr>
          <w:sz w:val="28"/>
          <w:szCs w:val="28"/>
        </w:rPr>
      </w:pPr>
      <w:r w:rsidRPr="00CD6F4C">
        <w:rPr>
          <w:sz w:val="28"/>
          <w:szCs w:val="28"/>
        </w:rPr>
        <w:t xml:space="preserve">But that’s not what Jesus asks.  He says, “What do you have?” tells us to bring it to him, and then he gives it </w:t>
      </w:r>
      <w:r w:rsidRPr="00CD6F4C">
        <w:rPr>
          <w:i/>
          <w:iCs/>
          <w:sz w:val="28"/>
          <w:szCs w:val="28"/>
        </w:rPr>
        <w:t xml:space="preserve">back </w:t>
      </w:r>
      <w:r w:rsidRPr="00CD6F4C">
        <w:rPr>
          <w:sz w:val="28"/>
          <w:szCs w:val="28"/>
        </w:rPr>
        <w:t xml:space="preserve">to us to give to </w:t>
      </w:r>
      <w:r w:rsidR="004270D6" w:rsidRPr="00CD6F4C">
        <w:rPr>
          <w:sz w:val="28"/>
          <w:szCs w:val="28"/>
        </w:rPr>
        <w:t xml:space="preserve">the </w:t>
      </w:r>
      <w:r w:rsidR="00CD6F4C">
        <w:rPr>
          <w:sz w:val="28"/>
          <w:szCs w:val="28"/>
        </w:rPr>
        <w:t xml:space="preserve">very </w:t>
      </w:r>
      <w:r w:rsidR="004270D6" w:rsidRPr="00CD6F4C">
        <w:rPr>
          <w:sz w:val="28"/>
          <w:szCs w:val="28"/>
        </w:rPr>
        <w:t xml:space="preserve">ones we have asked </w:t>
      </w:r>
      <w:r w:rsidR="004270D6" w:rsidRPr="00CD6F4C">
        <w:rPr>
          <w:i/>
          <w:iCs/>
          <w:sz w:val="28"/>
          <w:szCs w:val="28"/>
        </w:rPr>
        <w:t>him</w:t>
      </w:r>
      <w:r w:rsidR="004270D6" w:rsidRPr="00CD6F4C">
        <w:rPr>
          <w:sz w:val="28"/>
          <w:szCs w:val="28"/>
        </w:rPr>
        <w:t xml:space="preserve"> to help.  Jesus indeed feeds the crowd, the multitude – but not by himself.  God hears us voice our concerns – send the people away so they can get something to eat – and tells us there are other plans.  They don’t need to go away to be fed and cared for.  </w:t>
      </w:r>
      <w:r w:rsidR="00CD6F4C" w:rsidRPr="00CD6F4C">
        <w:rPr>
          <w:sz w:val="28"/>
          <w:szCs w:val="28"/>
        </w:rPr>
        <w:t xml:space="preserve">God invites us to stop looking through the lens of scarcity – at what we do not have, or what we cannot do – or perhaps even what we are not willing to do – the lens of scarcity that makes us want to hold on to what we have -  and instead God asks us to live in God’s abundance – to bring what we do have – </w:t>
      </w:r>
      <w:r w:rsidR="00CD6F4C">
        <w:rPr>
          <w:sz w:val="28"/>
          <w:szCs w:val="28"/>
        </w:rPr>
        <w:t xml:space="preserve">knowing </w:t>
      </w:r>
      <w:r w:rsidR="00CD6F4C" w:rsidRPr="00CD6F4C">
        <w:rPr>
          <w:sz w:val="28"/>
          <w:szCs w:val="28"/>
        </w:rPr>
        <w:t>it will be enough – in fact, there will be enough with some left over.</w:t>
      </w:r>
    </w:p>
    <w:p w14:paraId="1E1210F8" w14:textId="3621B79C" w:rsidR="00B643BB" w:rsidRDefault="00B643BB" w:rsidP="003B5D82">
      <w:pPr>
        <w:rPr>
          <w:sz w:val="28"/>
          <w:szCs w:val="28"/>
        </w:rPr>
      </w:pPr>
    </w:p>
    <w:p w14:paraId="670572C2" w14:textId="681A91CE" w:rsidR="000B3C28" w:rsidRDefault="00CD6F4C" w:rsidP="00B730B0">
      <w:pPr>
        <w:rPr>
          <w:color w:val="000000"/>
          <w:sz w:val="28"/>
          <w:szCs w:val="28"/>
        </w:rPr>
      </w:pPr>
      <w:r>
        <w:rPr>
          <w:color w:val="000000"/>
          <w:sz w:val="28"/>
          <w:szCs w:val="28"/>
        </w:rPr>
        <w:t>May it be so</w:t>
      </w:r>
      <w:r w:rsidR="000B3C28">
        <w:rPr>
          <w:color w:val="000000"/>
          <w:sz w:val="28"/>
          <w:szCs w:val="28"/>
        </w:rPr>
        <w:t>.</w:t>
      </w:r>
    </w:p>
    <w:p w14:paraId="33B8B9AB" w14:textId="77777777" w:rsidR="009B2D88" w:rsidRPr="003D75C0" w:rsidRDefault="009B2D88" w:rsidP="00B730B0">
      <w:pPr>
        <w:rPr>
          <w:color w:val="000000"/>
          <w:sz w:val="28"/>
          <w:szCs w:val="28"/>
        </w:rPr>
      </w:pPr>
    </w:p>
    <w:p w14:paraId="573CEF6F" w14:textId="0EB0D54F" w:rsidR="00162D99" w:rsidRPr="007B5AE9" w:rsidRDefault="007B5AE9" w:rsidP="007B5AE9">
      <w:pPr>
        <w:rPr>
          <w:color w:val="000000"/>
          <w:sz w:val="18"/>
          <w:szCs w:val="18"/>
        </w:rPr>
      </w:pPr>
      <w:hyperlink r:id="rId8" w:anchor="ot2" w:history="1">
        <w:r w:rsidRPr="007B5AE9">
          <w:rPr>
            <w:rStyle w:val="Hyperlink"/>
            <w:sz w:val="18"/>
            <w:szCs w:val="18"/>
          </w:rPr>
          <w:t>Isaiah 55:1-5</w:t>
        </w:r>
        <w:r w:rsidRPr="007B5AE9">
          <w:rPr>
            <w:color w:val="0000FF"/>
            <w:sz w:val="18"/>
            <w:szCs w:val="18"/>
            <w:u w:val="single"/>
          </w:rPr>
          <w:br/>
        </w:r>
      </w:hyperlink>
      <w:hyperlink r:id="rId9" w:anchor="ps2" w:history="1">
        <w:r w:rsidRPr="007B5AE9">
          <w:rPr>
            <w:rStyle w:val="Hyperlink"/>
            <w:sz w:val="18"/>
            <w:szCs w:val="18"/>
          </w:rPr>
          <w:t>Psalm 145: 8-9, 15-22</w:t>
        </w:r>
        <w:r w:rsidRPr="007B5AE9">
          <w:rPr>
            <w:color w:val="0000FF"/>
            <w:sz w:val="18"/>
            <w:szCs w:val="18"/>
            <w:u w:val="single"/>
          </w:rPr>
          <w:br/>
        </w:r>
      </w:hyperlink>
      <w:hyperlink r:id="rId10" w:anchor="nt1" w:history="1">
        <w:r w:rsidRPr="007B5AE9">
          <w:rPr>
            <w:rStyle w:val="Hyperlink"/>
            <w:sz w:val="18"/>
            <w:szCs w:val="18"/>
          </w:rPr>
          <w:t>Romans 9:1-5</w:t>
        </w:r>
        <w:r w:rsidRPr="007B5AE9">
          <w:rPr>
            <w:color w:val="0000FF"/>
            <w:sz w:val="18"/>
            <w:szCs w:val="18"/>
            <w:u w:val="single"/>
          </w:rPr>
          <w:br/>
        </w:r>
      </w:hyperlink>
      <w:hyperlink r:id="rId11" w:anchor="gsp1" w:history="1">
        <w:r w:rsidRPr="007B5AE9">
          <w:rPr>
            <w:rStyle w:val="Hyperlink"/>
            <w:sz w:val="18"/>
            <w:szCs w:val="18"/>
          </w:rPr>
          <w:t>Matthew 14:13-21</w:t>
        </w:r>
      </w:hyperlink>
    </w:p>
    <w:sectPr w:rsidR="00162D99" w:rsidRPr="007B5AE9" w:rsidSect="00AE2A31">
      <w:headerReference w:type="default" r:id="rId12"/>
      <w:footerReference w:type="default" r:id="rId13"/>
      <w:type w:val="continuous"/>
      <w:pgSz w:w="12240" w:h="15840"/>
      <w:pgMar w:top="1440" w:right="630" w:bottom="12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F3014" w14:textId="77777777" w:rsidR="00900DD1" w:rsidRDefault="00900DD1" w:rsidP="00B05FCD">
      <w:r>
        <w:separator/>
      </w:r>
    </w:p>
  </w:endnote>
  <w:endnote w:type="continuationSeparator" w:id="0">
    <w:p w14:paraId="7C554345" w14:textId="77777777" w:rsidR="00900DD1" w:rsidRDefault="00900DD1" w:rsidP="00B0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3A5E" w14:textId="77777777" w:rsidR="006D6AE7" w:rsidRDefault="006D6AE7">
    <w:pPr>
      <w:pStyle w:val="Footer"/>
      <w:jc w:val="right"/>
    </w:pPr>
    <w:r>
      <w:fldChar w:fldCharType="begin"/>
    </w:r>
    <w:r>
      <w:instrText xml:space="preserve"> PAGE   \* MERGEFORMAT </w:instrText>
    </w:r>
    <w:r>
      <w:fldChar w:fldCharType="separate"/>
    </w:r>
    <w:r w:rsidR="002D05AD">
      <w:rPr>
        <w:noProof/>
      </w:rPr>
      <w:t>3</w:t>
    </w:r>
    <w:r>
      <w:rPr>
        <w:noProof/>
      </w:rPr>
      <w:fldChar w:fldCharType="end"/>
    </w:r>
  </w:p>
  <w:p w14:paraId="55330582" w14:textId="77777777" w:rsidR="006D6AE7" w:rsidRDefault="006D6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7C874" w14:textId="77777777" w:rsidR="00900DD1" w:rsidRDefault="00900DD1" w:rsidP="00B05FCD">
      <w:r>
        <w:separator/>
      </w:r>
    </w:p>
  </w:footnote>
  <w:footnote w:type="continuationSeparator" w:id="0">
    <w:p w14:paraId="4D75E1C6" w14:textId="77777777" w:rsidR="00900DD1" w:rsidRDefault="00900DD1" w:rsidP="00B0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3E9D" w14:textId="1B561208" w:rsidR="006D6AE7" w:rsidRDefault="007B5AE9" w:rsidP="00B05FCD">
    <w:pPr>
      <w:pStyle w:val="Header"/>
      <w:jc w:val="right"/>
      <w:rPr>
        <w:sz w:val="16"/>
        <w:szCs w:val="16"/>
      </w:rPr>
    </w:pPr>
    <w:r>
      <w:rPr>
        <w:sz w:val="16"/>
        <w:szCs w:val="16"/>
      </w:rPr>
      <w:t>8-2</w:t>
    </w:r>
    <w:r w:rsidR="000F13AD">
      <w:rPr>
        <w:sz w:val="16"/>
        <w:szCs w:val="16"/>
      </w:rPr>
      <w:t>-20</w:t>
    </w:r>
  </w:p>
  <w:p w14:paraId="2912B785" w14:textId="07C26DC1" w:rsidR="006D6AE7" w:rsidRDefault="005B02B0" w:rsidP="00B05FCD">
    <w:pPr>
      <w:pStyle w:val="Header"/>
      <w:jc w:val="right"/>
      <w:rPr>
        <w:sz w:val="16"/>
        <w:szCs w:val="16"/>
      </w:rPr>
    </w:pPr>
    <w:r>
      <w:rPr>
        <w:sz w:val="16"/>
        <w:szCs w:val="16"/>
      </w:rPr>
      <w:t xml:space="preserve">Pentecost </w:t>
    </w:r>
    <w:r w:rsidR="007B5AE9">
      <w:rPr>
        <w:sz w:val="16"/>
        <w:szCs w:val="16"/>
      </w:rPr>
      <w:t>9</w:t>
    </w:r>
    <w:r w:rsidR="002F45B8">
      <w:rPr>
        <w:sz w:val="16"/>
        <w:szCs w:val="16"/>
      </w:rPr>
      <w:t xml:space="preserve"> – </w:t>
    </w:r>
    <w:r>
      <w:rPr>
        <w:sz w:val="16"/>
        <w:szCs w:val="16"/>
      </w:rPr>
      <w:t xml:space="preserve">Proper </w:t>
    </w:r>
    <w:r w:rsidR="007B5AE9">
      <w:rPr>
        <w:sz w:val="16"/>
        <w:szCs w:val="16"/>
      </w:rPr>
      <w:t>13</w:t>
    </w:r>
    <w:r w:rsidR="000F13AD">
      <w:rPr>
        <w:sz w:val="16"/>
        <w:szCs w:val="16"/>
      </w:rPr>
      <w:t xml:space="preserve"> - Year A</w:t>
    </w:r>
  </w:p>
  <w:p w14:paraId="4E1742C8" w14:textId="77777777" w:rsidR="006D6AE7" w:rsidRPr="00B05FCD" w:rsidRDefault="0071105F" w:rsidP="00B05FCD">
    <w:pPr>
      <w:pStyle w:val="Header"/>
      <w:jc w:val="right"/>
      <w:rPr>
        <w:sz w:val="16"/>
        <w:szCs w:val="16"/>
      </w:rPr>
    </w:pPr>
    <w:r>
      <w:rPr>
        <w:sz w:val="16"/>
        <w:szCs w:val="16"/>
      </w:rPr>
      <w:t>Rev. Sr. Diane Stier</w:t>
    </w:r>
  </w:p>
  <w:p w14:paraId="6D69C7D9" w14:textId="77777777" w:rsidR="006D6AE7" w:rsidRDefault="006D6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6F6F"/>
    <w:multiLevelType w:val="multilevel"/>
    <w:tmpl w:val="A642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C6790"/>
    <w:multiLevelType w:val="multilevel"/>
    <w:tmpl w:val="AD7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A32D6"/>
    <w:multiLevelType w:val="multilevel"/>
    <w:tmpl w:val="DB58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F4AB8"/>
    <w:multiLevelType w:val="multilevel"/>
    <w:tmpl w:val="666E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F4B7D"/>
    <w:multiLevelType w:val="multilevel"/>
    <w:tmpl w:val="79E6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44A0A"/>
    <w:multiLevelType w:val="multilevel"/>
    <w:tmpl w:val="33B0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313A2"/>
    <w:multiLevelType w:val="multilevel"/>
    <w:tmpl w:val="C578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A1AAC"/>
    <w:multiLevelType w:val="multilevel"/>
    <w:tmpl w:val="BD70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45F96"/>
    <w:multiLevelType w:val="multilevel"/>
    <w:tmpl w:val="B47E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D967A9"/>
    <w:multiLevelType w:val="multilevel"/>
    <w:tmpl w:val="295C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C0BA2"/>
    <w:multiLevelType w:val="multilevel"/>
    <w:tmpl w:val="10D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630841"/>
    <w:multiLevelType w:val="multilevel"/>
    <w:tmpl w:val="D1B2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A3E5B"/>
    <w:multiLevelType w:val="multilevel"/>
    <w:tmpl w:val="C282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5F45DC"/>
    <w:multiLevelType w:val="multilevel"/>
    <w:tmpl w:val="BABA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2"/>
  </w:num>
  <w:num w:numId="4">
    <w:abstractNumId w:val="8"/>
  </w:num>
  <w:num w:numId="5">
    <w:abstractNumId w:val="0"/>
  </w:num>
  <w:num w:numId="6">
    <w:abstractNumId w:val="7"/>
  </w:num>
  <w:num w:numId="7">
    <w:abstractNumId w:val="13"/>
  </w:num>
  <w:num w:numId="8">
    <w:abstractNumId w:val="3"/>
  </w:num>
  <w:num w:numId="9">
    <w:abstractNumId w:val="2"/>
  </w:num>
  <w:num w:numId="10">
    <w:abstractNumId w:val="4"/>
  </w:num>
  <w:num w:numId="11">
    <w:abstractNumId w:val="10"/>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5FCD"/>
    <w:rsid w:val="000017C6"/>
    <w:rsid w:val="00002C9D"/>
    <w:rsid w:val="00007E44"/>
    <w:rsid w:val="000129E1"/>
    <w:rsid w:val="00016661"/>
    <w:rsid w:val="00035D86"/>
    <w:rsid w:val="000363AD"/>
    <w:rsid w:val="00041304"/>
    <w:rsid w:val="00046C04"/>
    <w:rsid w:val="00047831"/>
    <w:rsid w:val="00056C07"/>
    <w:rsid w:val="00063070"/>
    <w:rsid w:val="00063549"/>
    <w:rsid w:val="00071507"/>
    <w:rsid w:val="00073615"/>
    <w:rsid w:val="00075C4F"/>
    <w:rsid w:val="0007672F"/>
    <w:rsid w:val="00085BA0"/>
    <w:rsid w:val="00090421"/>
    <w:rsid w:val="00091878"/>
    <w:rsid w:val="00092046"/>
    <w:rsid w:val="000A4DE2"/>
    <w:rsid w:val="000B1017"/>
    <w:rsid w:val="000B3C28"/>
    <w:rsid w:val="000B606B"/>
    <w:rsid w:val="000C2125"/>
    <w:rsid w:val="000C354C"/>
    <w:rsid w:val="000D12EA"/>
    <w:rsid w:val="000D37C3"/>
    <w:rsid w:val="000D5B32"/>
    <w:rsid w:val="000E163C"/>
    <w:rsid w:val="000E2740"/>
    <w:rsid w:val="000E414B"/>
    <w:rsid w:val="000E4D8C"/>
    <w:rsid w:val="000F136A"/>
    <w:rsid w:val="000F13AD"/>
    <w:rsid w:val="000F4278"/>
    <w:rsid w:val="000F4673"/>
    <w:rsid w:val="000F5551"/>
    <w:rsid w:val="001023D8"/>
    <w:rsid w:val="00105C73"/>
    <w:rsid w:val="001060ED"/>
    <w:rsid w:val="0010625F"/>
    <w:rsid w:val="00107560"/>
    <w:rsid w:val="00110E2F"/>
    <w:rsid w:val="00125B93"/>
    <w:rsid w:val="00131EF8"/>
    <w:rsid w:val="001378E3"/>
    <w:rsid w:val="00143944"/>
    <w:rsid w:val="00145487"/>
    <w:rsid w:val="00147707"/>
    <w:rsid w:val="001479EF"/>
    <w:rsid w:val="001504C5"/>
    <w:rsid w:val="00150CCA"/>
    <w:rsid w:val="001511F8"/>
    <w:rsid w:val="00152393"/>
    <w:rsid w:val="00160659"/>
    <w:rsid w:val="00162D99"/>
    <w:rsid w:val="00164909"/>
    <w:rsid w:val="00187887"/>
    <w:rsid w:val="00193A2A"/>
    <w:rsid w:val="00194C5B"/>
    <w:rsid w:val="001A6074"/>
    <w:rsid w:val="001A7415"/>
    <w:rsid w:val="001B00FE"/>
    <w:rsid w:val="001B4F43"/>
    <w:rsid w:val="001B69C4"/>
    <w:rsid w:val="001D2AE5"/>
    <w:rsid w:val="001D339E"/>
    <w:rsid w:val="001E379F"/>
    <w:rsid w:val="001E64D0"/>
    <w:rsid w:val="001F0509"/>
    <w:rsid w:val="001F791C"/>
    <w:rsid w:val="002165AB"/>
    <w:rsid w:val="00223623"/>
    <w:rsid w:val="00223D5A"/>
    <w:rsid w:val="0022450C"/>
    <w:rsid w:val="00230E10"/>
    <w:rsid w:val="00231DE5"/>
    <w:rsid w:val="00233143"/>
    <w:rsid w:val="0023564F"/>
    <w:rsid w:val="002375D2"/>
    <w:rsid w:val="00241E8D"/>
    <w:rsid w:val="00254121"/>
    <w:rsid w:val="00254328"/>
    <w:rsid w:val="0025617C"/>
    <w:rsid w:val="00262BA3"/>
    <w:rsid w:val="0027532B"/>
    <w:rsid w:val="00287B89"/>
    <w:rsid w:val="0029340C"/>
    <w:rsid w:val="00294CC4"/>
    <w:rsid w:val="002A466F"/>
    <w:rsid w:val="002A4FAE"/>
    <w:rsid w:val="002B5FB5"/>
    <w:rsid w:val="002C43E9"/>
    <w:rsid w:val="002D05AD"/>
    <w:rsid w:val="002D23BE"/>
    <w:rsid w:val="002D421D"/>
    <w:rsid w:val="002D635F"/>
    <w:rsid w:val="002E4C28"/>
    <w:rsid w:val="002E5672"/>
    <w:rsid w:val="002E6116"/>
    <w:rsid w:val="002F0979"/>
    <w:rsid w:val="002F3A3E"/>
    <w:rsid w:val="002F45B8"/>
    <w:rsid w:val="002F7DC7"/>
    <w:rsid w:val="00324662"/>
    <w:rsid w:val="00325674"/>
    <w:rsid w:val="003324A2"/>
    <w:rsid w:val="00334A5A"/>
    <w:rsid w:val="0035083D"/>
    <w:rsid w:val="0035143B"/>
    <w:rsid w:val="00352AF6"/>
    <w:rsid w:val="00356A5F"/>
    <w:rsid w:val="003623E2"/>
    <w:rsid w:val="003634C4"/>
    <w:rsid w:val="003718D6"/>
    <w:rsid w:val="00371D33"/>
    <w:rsid w:val="00372D73"/>
    <w:rsid w:val="00375D8B"/>
    <w:rsid w:val="00384D43"/>
    <w:rsid w:val="003877CE"/>
    <w:rsid w:val="00387D24"/>
    <w:rsid w:val="0039044A"/>
    <w:rsid w:val="003975B2"/>
    <w:rsid w:val="003A3893"/>
    <w:rsid w:val="003B0A16"/>
    <w:rsid w:val="003B2AF7"/>
    <w:rsid w:val="003B5D82"/>
    <w:rsid w:val="003C2471"/>
    <w:rsid w:val="003D2FE4"/>
    <w:rsid w:val="003D75C0"/>
    <w:rsid w:val="003E0478"/>
    <w:rsid w:val="003E1D5F"/>
    <w:rsid w:val="003F0CE6"/>
    <w:rsid w:val="003F3A33"/>
    <w:rsid w:val="003F3B95"/>
    <w:rsid w:val="003F6109"/>
    <w:rsid w:val="003F6BE0"/>
    <w:rsid w:val="003F7EAD"/>
    <w:rsid w:val="00401FED"/>
    <w:rsid w:val="004073F4"/>
    <w:rsid w:val="004254CB"/>
    <w:rsid w:val="004267F9"/>
    <w:rsid w:val="004270D6"/>
    <w:rsid w:val="00447093"/>
    <w:rsid w:val="00451BF3"/>
    <w:rsid w:val="004627EE"/>
    <w:rsid w:val="00462BAE"/>
    <w:rsid w:val="0047182C"/>
    <w:rsid w:val="00473519"/>
    <w:rsid w:val="00475BBD"/>
    <w:rsid w:val="00477438"/>
    <w:rsid w:val="00477B7D"/>
    <w:rsid w:val="00482C36"/>
    <w:rsid w:val="004848CD"/>
    <w:rsid w:val="0048558C"/>
    <w:rsid w:val="0048582A"/>
    <w:rsid w:val="00490841"/>
    <w:rsid w:val="00496823"/>
    <w:rsid w:val="004B3CF2"/>
    <w:rsid w:val="004C6FED"/>
    <w:rsid w:val="004C7C3D"/>
    <w:rsid w:val="004D5DCD"/>
    <w:rsid w:val="004E1F2B"/>
    <w:rsid w:val="004E4BA5"/>
    <w:rsid w:val="004F105B"/>
    <w:rsid w:val="004F28A1"/>
    <w:rsid w:val="004F3654"/>
    <w:rsid w:val="004F4F09"/>
    <w:rsid w:val="004F77C5"/>
    <w:rsid w:val="004F7BE2"/>
    <w:rsid w:val="00500784"/>
    <w:rsid w:val="00513DC0"/>
    <w:rsid w:val="005154D5"/>
    <w:rsid w:val="00517CC9"/>
    <w:rsid w:val="005201D9"/>
    <w:rsid w:val="00524B42"/>
    <w:rsid w:val="00535E63"/>
    <w:rsid w:val="00536B13"/>
    <w:rsid w:val="00536BB0"/>
    <w:rsid w:val="0054038B"/>
    <w:rsid w:val="00540E0C"/>
    <w:rsid w:val="00556066"/>
    <w:rsid w:val="005571D4"/>
    <w:rsid w:val="0055786C"/>
    <w:rsid w:val="00560BE3"/>
    <w:rsid w:val="00566948"/>
    <w:rsid w:val="00575D95"/>
    <w:rsid w:val="0059706D"/>
    <w:rsid w:val="005A4528"/>
    <w:rsid w:val="005B02B0"/>
    <w:rsid w:val="005B79AB"/>
    <w:rsid w:val="005C06CB"/>
    <w:rsid w:val="005D1799"/>
    <w:rsid w:val="005D196A"/>
    <w:rsid w:val="005D3F8D"/>
    <w:rsid w:val="005E35B8"/>
    <w:rsid w:val="005E57FE"/>
    <w:rsid w:val="005E6AD5"/>
    <w:rsid w:val="005F55AC"/>
    <w:rsid w:val="00600AB1"/>
    <w:rsid w:val="00601B9C"/>
    <w:rsid w:val="00602ABA"/>
    <w:rsid w:val="0060709F"/>
    <w:rsid w:val="00612039"/>
    <w:rsid w:val="006140C9"/>
    <w:rsid w:val="006166A0"/>
    <w:rsid w:val="00632E25"/>
    <w:rsid w:val="00634C4B"/>
    <w:rsid w:val="00640047"/>
    <w:rsid w:val="006420E2"/>
    <w:rsid w:val="00644BC1"/>
    <w:rsid w:val="00645208"/>
    <w:rsid w:val="00647D50"/>
    <w:rsid w:val="00651D14"/>
    <w:rsid w:val="00653C35"/>
    <w:rsid w:val="00654336"/>
    <w:rsid w:val="006543FB"/>
    <w:rsid w:val="006738F5"/>
    <w:rsid w:val="00675861"/>
    <w:rsid w:val="0068148B"/>
    <w:rsid w:val="00690362"/>
    <w:rsid w:val="00695628"/>
    <w:rsid w:val="006A221F"/>
    <w:rsid w:val="006A39A8"/>
    <w:rsid w:val="006A515B"/>
    <w:rsid w:val="006A6245"/>
    <w:rsid w:val="006B10AE"/>
    <w:rsid w:val="006B1B7B"/>
    <w:rsid w:val="006B2999"/>
    <w:rsid w:val="006C218B"/>
    <w:rsid w:val="006C66F6"/>
    <w:rsid w:val="006C7A9D"/>
    <w:rsid w:val="006D17BD"/>
    <w:rsid w:val="006D29A8"/>
    <w:rsid w:val="006D6AE7"/>
    <w:rsid w:val="006E33B2"/>
    <w:rsid w:val="006F45C5"/>
    <w:rsid w:val="006F5C92"/>
    <w:rsid w:val="00700E65"/>
    <w:rsid w:val="0070455E"/>
    <w:rsid w:val="00706212"/>
    <w:rsid w:val="0071105F"/>
    <w:rsid w:val="0071224B"/>
    <w:rsid w:val="007128FD"/>
    <w:rsid w:val="00715B40"/>
    <w:rsid w:val="00716873"/>
    <w:rsid w:val="007212EF"/>
    <w:rsid w:val="00727DB3"/>
    <w:rsid w:val="00731158"/>
    <w:rsid w:val="007313F9"/>
    <w:rsid w:val="007414D3"/>
    <w:rsid w:val="00741EEE"/>
    <w:rsid w:val="00744A2F"/>
    <w:rsid w:val="00753511"/>
    <w:rsid w:val="00756092"/>
    <w:rsid w:val="00757FCE"/>
    <w:rsid w:val="007602CA"/>
    <w:rsid w:val="00766E04"/>
    <w:rsid w:val="00767509"/>
    <w:rsid w:val="007704F3"/>
    <w:rsid w:val="00772A4D"/>
    <w:rsid w:val="00776A28"/>
    <w:rsid w:val="00786316"/>
    <w:rsid w:val="00790F12"/>
    <w:rsid w:val="007927AC"/>
    <w:rsid w:val="007A0132"/>
    <w:rsid w:val="007A3C83"/>
    <w:rsid w:val="007B0986"/>
    <w:rsid w:val="007B5176"/>
    <w:rsid w:val="007B5AE9"/>
    <w:rsid w:val="007B5E9D"/>
    <w:rsid w:val="007C168E"/>
    <w:rsid w:val="007D5400"/>
    <w:rsid w:val="007D5C19"/>
    <w:rsid w:val="007F0068"/>
    <w:rsid w:val="007F0414"/>
    <w:rsid w:val="007F0FEA"/>
    <w:rsid w:val="007F2976"/>
    <w:rsid w:val="007F4245"/>
    <w:rsid w:val="007F5D23"/>
    <w:rsid w:val="008023FD"/>
    <w:rsid w:val="00811313"/>
    <w:rsid w:val="00811350"/>
    <w:rsid w:val="00815293"/>
    <w:rsid w:val="00815329"/>
    <w:rsid w:val="00822911"/>
    <w:rsid w:val="00824E97"/>
    <w:rsid w:val="00825A34"/>
    <w:rsid w:val="008266A4"/>
    <w:rsid w:val="00832394"/>
    <w:rsid w:val="0083605F"/>
    <w:rsid w:val="00836FF9"/>
    <w:rsid w:val="00843383"/>
    <w:rsid w:val="00843FD7"/>
    <w:rsid w:val="00854065"/>
    <w:rsid w:val="00860775"/>
    <w:rsid w:val="0086503C"/>
    <w:rsid w:val="008722D2"/>
    <w:rsid w:val="0087447D"/>
    <w:rsid w:val="00875636"/>
    <w:rsid w:val="00883F0C"/>
    <w:rsid w:val="008874DE"/>
    <w:rsid w:val="008A0FC6"/>
    <w:rsid w:val="008B0AF7"/>
    <w:rsid w:val="008B5BD1"/>
    <w:rsid w:val="008B658B"/>
    <w:rsid w:val="008C147C"/>
    <w:rsid w:val="008C76AE"/>
    <w:rsid w:val="008D31B1"/>
    <w:rsid w:val="008E40F9"/>
    <w:rsid w:val="008E439B"/>
    <w:rsid w:val="008F17EA"/>
    <w:rsid w:val="00900DD1"/>
    <w:rsid w:val="009059DB"/>
    <w:rsid w:val="00905F51"/>
    <w:rsid w:val="009078B3"/>
    <w:rsid w:val="009105DE"/>
    <w:rsid w:val="009112DF"/>
    <w:rsid w:val="009137D2"/>
    <w:rsid w:val="009158F3"/>
    <w:rsid w:val="00926C97"/>
    <w:rsid w:val="00933711"/>
    <w:rsid w:val="009470C5"/>
    <w:rsid w:val="0094748B"/>
    <w:rsid w:val="009518A2"/>
    <w:rsid w:val="009537C2"/>
    <w:rsid w:val="0095627E"/>
    <w:rsid w:val="009607FB"/>
    <w:rsid w:val="00960891"/>
    <w:rsid w:val="00961E15"/>
    <w:rsid w:val="00963E1E"/>
    <w:rsid w:val="00965D52"/>
    <w:rsid w:val="0096750C"/>
    <w:rsid w:val="0097178A"/>
    <w:rsid w:val="00972E88"/>
    <w:rsid w:val="00974969"/>
    <w:rsid w:val="00976680"/>
    <w:rsid w:val="00976B2E"/>
    <w:rsid w:val="00982290"/>
    <w:rsid w:val="00982D09"/>
    <w:rsid w:val="0098340A"/>
    <w:rsid w:val="00983CEC"/>
    <w:rsid w:val="00985975"/>
    <w:rsid w:val="00986B02"/>
    <w:rsid w:val="00992F55"/>
    <w:rsid w:val="00997AE7"/>
    <w:rsid w:val="009A6069"/>
    <w:rsid w:val="009B2D88"/>
    <w:rsid w:val="009C4D62"/>
    <w:rsid w:val="009D0106"/>
    <w:rsid w:val="009D79E8"/>
    <w:rsid w:val="009E0D2A"/>
    <w:rsid w:val="009E3C52"/>
    <w:rsid w:val="009F61C6"/>
    <w:rsid w:val="00A04F7A"/>
    <w:rsid w:val="00A057BA"/>
    <w:rsid w:val="00A07E11"/>
    <w:rsid w:val="00A13598"/>
    <w:rsid w:val="00A20DEC"/>
    <w:rsid w:val="00A25B40"/>
    <w:rsid w:val="00A30864"/>
    <w:rsid w:val="00A42970"/>
    <w:rsid w:val="00A42BB1"/>
    <w:rsid w:val="00A4571F"/>
    <w:rsid w:val="00A475B9"/>
    <w:rsid w:val="00A51030"/>
    <w:rsid w:val="00A57574"/>
    <w:rsid w:val="00A63E57"/>
    <w:rsid w:val="00A67757"/>
    <w:rsid w:val="00A76004"/>
    <w:rsid w:val="00A76F4D"/>
    <w:rsid w:val="00A8046A"/>
    <w:rsid w:val="00A8191F"/>
    <w:rsid w:val="00A837F0"/>
    <w:rsid w:val="00A8436E"/>
    <w:rsid w:val="00A85ABA"/>
    <w:rsid w:val="00A90EBA"/>
    <w:rsid w:val="00A93AA4"/>
    <w:rsid w:val="00A959BD"/>
    <w:rsid w:val="00A9628F"/>
    <w:rsid w:val="00AA39F9"/>
    <w:rsid w:val="00AA6C8C"/>
    <w:rsid w:val="00AA754A"/>
    <w:rsid w:val="00AA7FD5"/>
    <w:rsid w:val="00AC0E63"/>
    <w:rsid w:val="00AC2A12"/>
    <w:rsid w:val="00AC691A"/>
    <w:rsid w:val="00AD0AB3"/>
    <w:rsid w:val="00AD4F76"/>
    <w:rsid w:val="00AD6D80"/>
    <w:rsid w:val="00AE2A31"/>
    <w:rsid w:val="00AF1A24"/>
    <w:rsid w:val="00B05FCD"/>
    <w:rsid w:val="00B13435"/>
    <w:rsid w:val="00B41ABE"/>
    <w:rsid w:val="00B43ED0"/>
    <w:rsid w:val="00B50C5F"/>
    <w:rsid w:val="00B643BB"/>
    <w:rsid w:val="00B65135"/>
    <w:rsid w:val="00B67EA8"/>
    <w:rsid w:val="00B730B0"/>
    <w:rsid w:val="00B820DE"/>
    <w:rsid w:val="00B82214"/>
    <w:rsid w:val="00B82709"/>
    <w:rsid w:val="00B82BCB"/>
    <w:rsid w:val="00B93795"/>
    <w:rsid w:val="00B97E5F"/>
    <w:rsid w:val="00BA0161"/>
    <w:rsid w:val="00BA1F76"/>
    <w:rsid w:val="00BA36B1"/>
    <w:rsid w:val="00BA371F"/>
    <w:rsid w:val="00BA5B6B"/>
    <w:rsid w:val="00BC76CE"/>
    <w:rsid w:val="00BD0818"/>
    <w:rsid w:val="00BD4125"/>
    <w:rsid w:val="00BE1349"/>
    <w:rsid w:val="00BE573D"/>
    <w:rsid w:val="00BF0C37"/>
    <w:rsid w:val="00BF7452"/>
    <w:rsid w:val="00BF790C"/>
    <w:rsid w:val="00C0195D"/>
    <w:rsid w:val="00C0224B"/>
    <w:rsid w:val="00C0362A"/>
    <w:rsid w:val="00C069B5"/>
    <w:rsid w:val="00C20B9B"/>
    <w:rsid w:val="00C23720"/>
    <w:rsid w:val="00C23900"/>
    <w:rsid w:val="00C343D0"/>
    <w:rsid w:val="00C4126A"/>
    <w:rsid w:val="00C44C13"/>
    <w:rsid w:val="00C50448"/>
    <w:rsid w:val="00C5324E"/>
    <w:rsid w:val="00C541B7"/>
    <w:rsid w:val="00C56A2D"/>
    <w:rsid w:val="00C7531E"/>
    <w:rsid w:val="00C811E0"/>
    <w:rsid w:val="00C81F02"/>
    <w:rsid w:val="00C8345B"/>
    <w:rsid w:val="00C90161"/>
    <w:rsid w:val="00C91036"/>
    <w:rsid w:val="00C922AE"/>
    <w:rsid w:val="00C9426D"/>
    <w:rsid w:val="00C96011"/>
    <w:rsid w:val="00C96748"/>
    <w:rsid w:val="00C96A53"/>
    <w:rsid w:val="00CA52D4"/>
    <w:rsid w:val="00CA7AB6"/>
    <w:rsid w:val="00CB2D79"/>
    <w:rsid w:val="00CC41D8"/>
    <w:rsid w:val="00CC6518"/>
    <w:rsid w:val="00CC68C4"/>
    <w:rsid w:val="00CC6A0C"/>
    <w:rsid w:val="00CD0C7A"/>
    <w:rsid w:val="00CD0EF2"/>
    <w:rsid w:val="00CD6F4C"/>
    <w:rsid w:val="00CD7167"/>
    <w:rsid w:val="00CE03A8"/>
    <w:rsid w:val="00CE1387"/>
    <w:rsid w:val="00CE3E17"/>
    <w:rsid w:val="00CE414C"/>
    <w:rsid w:val="00CE5B49"/>
    <w:rsid w:val="00CF59B0"/>
    <w:rsid w:val="00CF6DD0"/>
    <w:rsid w:val="00CF7C58"/>
    <w:rsid w:val="00D0270F"/>
    <w:rsid w:val="00D0371B"/>
    <w:rsid w:val="00D12485"/>
    <w:rsid w:val="00D15099"/>
    <w:rsid w:val="00D21EA4"/>
    <w:rsid w:val="00D258C7"/>
    <w:rsid w:val="00D25969"/>
    <w:rsid w:val="00D32F84"/>
    <w:rsid w:val="00D40079"/>
    <w:rsid w:val="00D46090"/>
    <w:rsid w:val="00D46831"/>
    <w:rsid w:val="00D54A3B"/>
    <w:rsid w:val="00D5701C"/>
    <w:rsid w:val="00D62F91"/>
    <w:rsid w:val="00D71AB3"/>
    <w:rsid w:val="00D766D2"/>
    <w:rsid w:val="00D85501"/>
    <w:rsid w:val="00D93529"/>
    <w:rsid w:val="00D961A9"/>
    <w:rsid w:val="00DA234D"/>
    <w:rsid w:val="00DA5A15"/>
    <w:rsid w:val="00DD1D64"/>
    <w:rsid w:val="00DD4277"/>
    <w:rsid w:val="00DD59B5"/>
    <w:rsid w:val="00DD7E54"/>
    <w:rsid w:val="00DE1468"/>
    <w:rsid w:val="00DE682D"/>
    <w:rsid w:val="00DE6D76"/>
    <w:rsid w:val="00DF22C6"/>
    <w:rsid w:val="00DF2992"/>
    <w:rsid w:val="00E014E1"/>
    <w:rsid w:val="00E037D5"/>
    <w:rsid w:val="00E0633F"/>
    <w:rsid w:val="00E1330B"/>
    <w:rsid w:val="00E13687"/>
    <w:rsid w:val="00E20F82"/>
    <w:rsid w:val="00E2150D"/>
    <w:rsid w:val="00E352D0"/>
    <w:rsid w:val="00E35DD8"/>
    <w:rsid w:val="00E37F1D"/>
    <w:rsid w:val="00E404EB"/>
    <w:rsid w:val="00E40D21"/>
    <w:rsid w:val="00E4220F"/>
    <w:rsid w:val="00E504D1"/>
    <w:rsid w:val="00E50AC3"/>
    <w:rsid w:val="00E50DD1"/>
    <w:rsid w:val="00E545A0"/>
    <w:rsid w:val="00E6240B"/>
    <w:rsid w:val="00E70283"/>
    <w:rsid w:val="00E71905"/>
    <w:rsid w:val="00E74DEE"/>
    <w:rsid w:val="00E763C5"/>
    <w:rsid w:val="00E866C6"/>
    <w:rsid w:val="00E8733B"/>
    <w:rsid w:val="00EA48AC"/>
    <w:rsid w:val="00EA4F78"/>
    <w:rsid w:val="00EB10B2"/>
    <w:rsid w:val="00EB4B9B"/>
    <w:rsid w:val="00EB7849"/>
    <w:rsid w:val="00EC4444"/>
    <w:rsid w:val="00EC4BCD"/>
    <w:rsid w:val="00ED1FB2"/>
    <w:rsid w:val="00ED2904"/>
    <w:rsid w:val="00ED3402"/>
    <w:rsid w:val="00ED3D16"/>
    <w:rsid w:val="00ED4DC1"/>
    <w:rsid w:val="00ED5BF2"/>
    <w:rsid w:val="00EE0B6E"/>
    <w:rsid w:val="00EF1383"/>
    <w:rsid w:val="00EF26FB"/>
    <w:rsid w:val="00EF6B5C"/>
    <w:rsid w:val="00F04EF2"/>
    <w:rsid w:val="00F06611"/>
    <w:rsid w:val="00F1787A"/>
    <w:rsid w:val="00F30349"/>
    <w:rsid w:val="00F33D2A"/>
    <w:rsid w:val="00F34F87"/>
    <w:rsid w:val="00F36F67"/>
    <w:rsid w:val="00F41941"/>
    <w:rsid w:val="00F45BB1"/>
    <w:rsid w:val="00F46819"/>
    <w:rsid w:val="00F55446"/>
    <w:rsid w:val="00F5779E"/>
    <w:rsid w:val="00F61DFD"/>
    <w:rsid w:val="00F76EE2"/>
    <w:rsid w:val="00F829DE"/>
    <w:rsid w:val="00F86E7A"/>
    <w:rsid w:val="00F940B7"/>
    <w:rsid w:val="00F95B18"/>
    <w:rsid w:val="00FA2936"/>
    <w:rsid w:val="00FA3FB3"/>
    <w:rsid w:val="00FB07A4"/>
    <w:rsid w:val="00FB268B"/>
    <w:rsid w:val="00FB661C"/>
    <w:rsid w:val="00FC181E"/>
    <w:rsid w:val="00FC1B0B"/>
    <w:rsid w:val="00FC3B3E"/>
    <w:rsid w:val="00FC474A"/>
    <w:rsid w:val="00FC71B7"/>
    <w:rsid w:val="00FC7B10"/>
    <w:rsid w:val="00FD2F4C"/>
    <w:rsid w:val="00FE0F3C"/>
    <w:rsid w:val="00FE1F95"/>
    <w:rsid w:val="00FE3647"/>
    <w:rsid w:val="00FE59DF"/>
    <w:rsid w:val="00FF0FB1"/>
    <w:rsid w:val="00FF1011"/>
    <w:rsid w:val="00FF1195"/>
    <w:rsid w:val="00FF288E"/>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41FB6"/>
  <w15:chartTrackingRefBased/>
  <w15:docId w15:val="{18F50108-10CC-4741-9495-F4DF737A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3">
    <w:name w:val="heading 3"/>
    <w:basedOn w:val="Normal"/>
    <w:next w:val="Normal"/>
    <w:link w:val="Heading3Char"/>
    <w:uiPriority w:val="9"/>
    <w:semiHidden/>
    <w:unhideWhenUsed/>
    <w:qFormat/>
    <w:rsid w:val="000E4D8C"/>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link w:val="Heading4Char"/>
    <w:uiPriority w:val="9"/>
    <w:qFormat/>
    <w:rsid w:val="0010625F"/>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FCD"/>
    <w:pPr>
      <w:tabs>
        <w:tab w:val="center" w:pos="4680"/>
        <w:tab w:val="right" w:pos="9360"/>
      </w:tabs>
    </w:pPr>
  </w:style>
  <w:style w:type="character" w:customStyle="1" w:styleId="HeaderChar">
    <w:name w:val="Header Char"/>
    <w:basedOn w:val="DefaultParagraphFont"/>
    <w:link w:val="Header"/>
    <w:uiPriority w:val="99"/>
    <w:rsid w:val="00B05FCD"/>
  </w:style>
  <w:style w:type="paragraph" w:styleId="Footer">
    <w:name w:val="footer"/>
    <w:basedOn w:val="Normal"/>
    <w:link w:val="FooterChar"/>
    <w:uiPriority w:val="99"/>
    <w:unhideWhenUsed/>
    <w:rsid w:val="00B05FCD"/>
    <w:pPr>
      <w:tabs>
        <w:tab w:val="center" w:pos="4680"/>
        <w:tab w:val="right" w:pos="9360"/>
      </w:tabs>
    </w:pPr>
  </w:style>
  <w:style w:type="character" w:customStyle="1" w:styleId="FooterChar">
    <w:name w:val="Footer Char"/>
    <w:basedOn w:val="DefaultParagraphFont"/>
    <w:link w:val="Footer"/>
    <w:uiPriority w:val="99"/>
    <w:rsid w:val="00B05FCD"/>
  </w:style>
  <w:style w:type="paragraph" w:styleId="BalloonText">
    <w:name w:val="Balloon Text"/>
    <w:basedOn w:val="Normal"/>
    <w:link w:val="BalloonTextChar"/>
    <w:uiPriority w:val="99"/>
    <w:semiHidden/>
    <w:unhideWhenUsed/>
    <w:rsid w:val="001378E3"/>
    <w:rPr>
      <w:rFonts w:ascii="Segoe UI" w:hAnsi="Segoe UI" w:cs="Segoe UI"/>
      <w:sz w:val="18"/>
      <w:szCs w:val="18"/>
    </w:rPr>
  </w:style>
  <w:style w:type="character" w:customStyle="1" w:styleId="BalloonTextChar">
    <w:name w:val="Balloon Text Char"/>
    <w:link w:val="BalloonText"/>
    <w:uiPriority w:val="99"/>
    <w:semiHidden/>
    <w:rsid w:val="001378E3"/>
    <w:rPr>
      <w:rFonts w:ascii="Segoe UI" w:hAnsi="Segoe UI" w:cs="Segoe UI"/>
      <w:sz w:val="18"/>
      <w:szCs w:val="18"/>
    </w:rPr>
  </w:style>
  <w:style w:type="character" w:customStyle="1" w:styleId="lordsmallcaps">
    <w:name w:val="lordsmallcaps"/>
    <w:basedOn w:val="DefaultParagraphFont"/>
    <w:rsid w:val="00556066"/>
  </w:style>
  <w:style w:type="character" w:customStyle="1" w:styleId="initcap">
    <w:name w:val="initcap"/>
    <w:basedOn w:val="DefaultParagraphFont"/>
    <w:rsid w:val="00566948"/>
  </w:style>
  <w:style w:type="character" w:styleId="Emphasis">
    <w:name w:val="Emphasis"/>
    <w:uiPriority w:val="20"/>
    <w:qFormat/>
    <w:rsid w:val="009E0D2A"/>
    <w:rPr>
      <w:i/>
      <w:iCs/>
    </w:rPr>
  </w:style>
  <w:style w:type="character" w:styleId="HTMLCite">
    <w:name w:val="HTML Cite"/>
    <w:uiPriority w:val="99"/>
    <w:semiHidden/>
    <w:unhideWhenUsed/>
    <w:rsid w:val="009E0D2A"/>
    <w:rPr>
      <w:i/>
      <w:iCs/>
    </w:rPr>
  </w:style>
  <w:style w:type="character" w:styleId="Hyperlink">
    <w:name w:val="Hyperlink"/>
    <w:uiPriority w:val="99"/>
    <w:unhideWhenUsed/>
    <w:rsid w:val="00324662"/>
    <w:rPr>
      <w:color w:val="0000FF"/>
      <w:u w:val="single"/>
    </w:rPr>
  </w:style>
  <w:style w:type="paragraph" w:styleId="NormalWeb">
    <w:name w:val="Normal (Web)"/>
    <w:basedOn w:val="Normal"/>
    <w:uiPriority w:val="99"/>
    <w:unhideWhenUsed/>
    <w:rsid w:val="00974969"/>
    <w:pPr>
      <w:spacing w:before="100" w:beforeAutospacing="1" w:after="100" w:afterAutospacing="1"/>
    </w:pPr>
    <w:rPr>
      <w:rFonts w:ascii="Times New Roman" w:eastAsia="Times New Roman" w:hAnsi="Times New Roman"/>
      <w:sz w:val="24"/>
      <w:szCs w:val="24"/>
    </w:rPr>
  </w:style>
  <w:style w:type="character" w:customStyle="1" w:styleId="lordsmallcaps0">
    <w:name w:val="“lordsmallcaps“"/>
    <w:basedOn w:val="DefaultParagraphFont"/>
    <w:rsid w:val="00974969"/>
  </w:style>
  <w:style w:type="paragraph" w:customStyle="1" w:styleId="poetrytext">
    <w:name w:val="poetrytext"/>
    <w:basedOn w:val="Normal"/>
    <w:rsid w:val="008C76AE"/>
    <w:pPr>
      <w:spacing w:before="100" w:beforeAutospacing="1" w:after="100" w:afterAutospacing="1"/>
    </w:pPr>
    <w:rPr>
      <w:rFonts w:ascii="Times New Roman" w:eastAsia="Times New Roman" w:hAnsi="Times New Roman"/>
      <w:sz w:val="24"/>
      <w:szCs w:val="24"/>
    </w:rPr>
  </w:style>
  <w:style w:type="character" w:customStyle="1" w:styleId="Heading4Char">
    <w:name w:val="Heading 4 Char"/>
    <w:link w:val="Heading4"/>
    <w:uiPriority w:val="9"/>
    <w:rsid w:val="0010625F"/>
    <w:rPr>
      <w:rFonts w:ascii="Times New Roman" w:eastAsia="Times New Roman" w:hAnsi="Times New Roman" w:cs="Times New Roman"/>
      <w:b/>
      <w:bCs/>
      <w:sz w:val="24"/>
      <w:szCs w:val="24"/>
    </w:rPr>
  </w:style>
  <w:style w:type="character" w:customStyle="1" w:styleId="Heading3Char">
    <w:name w:val="Heading 3 Char"/>
    <w:link w:val="Heading3"/>
    <w:uiPriority w:val="9"/>
    <w:semiHidden/>
    <w:rsid w:val="000E4D8C"/>
    <w:rPr>
      <w:rFonts w:ascii="Calibri Light" w:eastAsia="Times New Roman" w:hAnsi="Calibri Light" w:cs="Times New Roman"/>
      <w:color w:val="1F4D78"/>
      <w:sz w:val="24"/>
      <w:szCs w:val="24"/>
    </w:rPr>
  </w:style>
  <w:style w:type="character" w:styleId="Strong">
    <w:name w:val="Strong"/>
    <w:uiPriority w:val="22"/>
    <w:qFormat/>
    <w:rsid w:val="007F5D23"/>
    <w:rPr>
      <w:b/>
      <w:bCs/>
    </w:rPr>
  </w:style>
  <w:style w:type="paragraph" w:styleId="EndnoteText">
    <w:name w:val="endnote text"/>
    <w:basedOn w:val="Normal"/>
    <w:link w:val="EndnoteTextChar"/>
    <w:uiPriority w:val="99"/>
    <w:semiHidden/>
    <w:unhideWhenUsed/>
    <w:rsid w:val="001F791C"/>
    <w:rPr>
      <w:sz w:val="20"/>
      <w:szCs w:val="20"/>
    </w:rPr>
  </w:style>
  <w:style w:type="character" w:customStyle="1" w:styleId="EndnoteTextChar">
    <w:name w:val="Endnote Text Char"/>
    <w:link w:val="EndnoteText"/>
    <w:uiPriority w:val="99"/>
    <w:semiHidden/>
    <w:rsid w:val="001F791C"/>
    <w:rPr>
      <w:sz w:val="20"/>
      <w:szCs w:val="20"/>
    </w:rPr>
  </w:style>
  <w:style w:type="character" w:styleId="EndnoteReference">
    <w:name w:val="endnote reference"/>
    <w:uiPriority w:val="99"/>
    <w:semiHidden/>
    <w:unhideWhenUsed/>
    <w:rsid w:val="001F791C"/>
    <w:rPr>
      <w:vertAlign w:val="superscript"/>
    </w:rPr>
  </w:style>
  <w:style w:type="paragraph" w:customStyle="1" w:styleId="lessontext">
    <w:name w:val="lessontext"/>
    <w:basedOn w:val="Normal"/>
    <w:rsid w:val="003F3A33"/>
    <w:pPr>
      <w:spacing w:before="100" w:beforeAutospacing="1" w:after="100" w:afterAutospacing="1"/>
    </w:pPr>
    <w:rPr>
      <w:rFonts w:ascii="Times New Roman" w:eastAsia="Times New Roman" w:hAnsi="Times New Roman"/>
      <w:sz w:val="24"/>
      <w:szCs w:val="24"/>
    </w:rPr>
  </w:style>
  <w:style w:type="paragraph" w:customStyle="1" w:styleId="lessonindent">
    <w:name w:val="lessonindent"/>
    <w:basedOn w:val="Normal"/>
    <w:rsid w:val="003F3A33"/>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091878"/>
  </w:style>
  <w:style w:type="character" w:customStyle="1" w:styleId="text">
    <w:name w:val="text"/>
    <w:basedOn w:val="DefaultParagraphFont"/>
    <w:rsid w:val="00091878"/>
  </w:style>
  <w:style w:type="character" w:customStyle="1" w:styleId="small-caps">
    <w:name w:val="small-caps"/>
    <w:basedOn w:val="DefaultParagraphFont"/>
    <w:rsid w:val="00091878"/>
  </w:style>
  <w:style w:type="paragraph" w:customStyle="1" w:styleId="poetryindent">
    <w:name w:val="poetryindent"/>
    <w:basedOn w:val="Normal"/>
    <w:rsid w:val="00963E1E"/>
    <w:pPr>
      <w:spacing w:before="100" w:beforeAutospacing="1" w:after="100" w:afterAutospacing="1"/>
    </w:pPr>
    <w:rPr>
      <w:rFonts w:ascii="Times New Roman" w:eastAsia="Times New Roman" w:hAnsi="Times New Roman"/>
      <w:sz w:val="24"/>
      <w:szCs w:val="24"/>
    </w:rPr>
  </w:style>
  <w:style w:type="character" w:styleId="FollowedHyperlink">
    <w:name w:val="FollowedHyperlink"/>
    <w:uiPriority w:val="99"/>
    <w:semiHidden/>
    <w:unhideWhenUsed/>
    <w:rsid w:val="00223D5A"/>
    <w:rPr>
      <w:color w:val="954F72"/>
      <w:u w:val="single"/>
    </w:rPr>
  </w:style>
  <w:style w:type="paragraph" w:customStyle="1" w:styleId="psalmtext">
    <w:name w:val="psalmtext"/>
    <w:basedOn w:val="Normal"/>
    <w:rsid w:val="00254121"/>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4C7C3D"/>
    <w:pPr>
      <w:autoSpaceDE w:val="0"/>
      <w:autoSpaceDN w:val="0"/>
      <w:adjustRightInd w:val="0"/>
    </w:pPr>
    <w:rPr>
      <w:rFonts w:ascii="Verdana" w:hAnsi="Verdana" w:cs="Verdana"/>
      <w:color w:val="000000"/>
      <w:sz w:val="24"/>
      <w:szCs w:val="24"/>
    </w:rPr>
  </w:style>
  <w:style w:type="character" w:styleId="UnresolvedMention">
    <w:name w:val="Unresolved Mention"/>
    <w:uiPriority w:val="99"/>
    <w:semiHidden/>
    <w:unhideWhenUsed/>
    <w:rsid w:val="00951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4886">
      <w:bodyDiv w:val="1"/>
      <w:marLeft w:val="0"/>
      <w:marRight w:val="0"/>
      <w:marTop w:val="0"/>
      <w:marBottom w:val="0"/>
      <w:divBdr>
        <w:top w:val="none" w:sz="0" w:space="0" w:color="auto"/>
        <w:left w:val="none" w:sz="0" w:space="0" w:color="auto"/>
        <w:bottom w:val="none" w:sz="0" w:space="0" w:color="auto"/>
        <w:right w:val="none" w:sz="0" w:space="0" w:color="auto"/>
      </w:divBdr>
    </w:div>
    <w:div w:id="91442623">
      <w:bodyDiv w:val="1"/>
      <w:marLeft w:val="0"/>
      <w:marRight w:val="0"/>
      <w:marTop w:val="0"/>
      <w:marBottom w:val="0"/>
      <w:divBdr>
        <w:top w:val="none" w:sz="0" w:space="0" w:color="auto"/>
        <w:left w:val="none" w:sz="0" w:space="0" w:color="auto"/>
        <w:bottom w:val="none" w:sz="0" w:space="0" w:color="auto"/>
        <w:right w:val="none" w:sz="0" w:space="0" w:color="auto"/>
      </w:divBdr>
    </w:div>
    <w:div w:id="102195187">
      <w:bodyDiv w:val="1"/>
      <w:marLeft w:val="0"/>
      <w:marRight w:val="0"/>
      <w:marTop w:val="0"/>
      <w:marBottom w:val="0"/>
      <w:divBdr>
        <w:top w:val="none" w:sz="0" w:space="0" w:color="auto"/>
        <w:left w:val="none" w:sz="0" w:space="0" w:color="auto"/>
        <w:bottom w:val="none" w:sz="0" w:space="0" w:color="auto"/>
        <w:right w:val="none" w:sz="0" w:space="0" w:color="auto"/>
      </w:divBdr>
    </w:div>
    <w:div w:id="149761321">
      <w:bodyDiv w:val="1"/>
      <w:marLeft w:val="0"/>
      <w:marRight w:val="0"/>
      <w:marTop w:val="0"/>
      <w:marBottom w:val="0"/>
      <w:divBdr>
        <w:top w:val="none" w:sz="0" w:space="0" w:color="auto"/>
        <w:left w:val="none" w:sz="0" w:space="0" w:color="auto"/>
        <w:bottom w:val="none" w:sz="0" w:space="0" w:color="auto"/>
        <w:right w:val="none" w:sz="0" w:space="0" w:color="auto"/>
      </w:divBdr>
    </w:div>
    <w:div w:id="224998545">
      <w:bodyDiv w:val="1"/>
      <w:marLeft w:val="0"/>
      <w:marRight w:val="0"/>
      <w:marTop w:val="0"/>
      <w:marBottom w:val="0"/>
      <w:divBdr>
        <w:top w:val="none" w:sz="0" w:space="0" w:color="auto"/>
        <w:left w:val="none" w:sz="0" w:space="0" w:color="auto"/>
        <w:bottom w:val="none" w:sz="0" w:space="0" w:color="auto"/>
        <w:right w:val="none" w:sz="0" w:space="0" w:color="auto"/>
      </w:divBdr>
    </w:div>
    <w:div w:id="398016049">
      <w:bodyDiv w:val="1"/>
      <w:marLeft w:val="0"/>
      <w:marRight w:val="0"/>
      <w:marTop w:val="0"/>
      <w:marBottom w:val="0"/>
      <w:divBdr>
        <w:top w:val="none" w:sz="0" w:space="0" w:color="auto"/>
        <w:left w:val="none" w:sz="0" w:space="0" w:color="auto"/>
        <w:bottom w:val="none" w:sz="0" w:space="0" w:color="auto"/>
        <w:right w:val="none" w:sz="0" w:space="0" w:color="auto"/>
      </w:divBdr>
    </w:div>
    <w:div w:id="442842672">
      <w:bodyDiv w:val="1"/>
      <w:marLeft w:val="0"/>
      <w:marRight w:val="0"/>
      <w:marTop w:val="0"/>
      <w:marBottom w:val="0"/>
      <w:divBdr>
        <w:top w:val="none" w:sz="0" w:space="0" w:color="auto"/>
        <w:left w:val="none" w:sz="0" w:space="0" w:color="auto"/>
        <w:bottom w:val="none" w:sz="0" w:space="0" w:color="auto"/>
        <w:right w:val="none" w:sz="0" w:space="0" w:color="auto"/>
      </w:divBdr>
    </w:div>
    <w:div w:id="452213980">
      <w:bodyDiv w:val="1"/>
      <w:marLeft w:val="0"/>
      <w:marRight w:val="0"/>
      <w:marTop w:val="0"/>
      <w:marBottom w:val="0"/>
      <w:divBdr>
        <w:top w:val="none" w:sz="0" w:space="0" w:color="auto"/>
        <w:left w:val="none" w:sz="0" w:space="0" w:color="auto"/>
        <w:bottom w:val="none" w:sz="0" w:space="0" w:color="auto"/>
        <w:right w:val="none" w:sz="0" w:space="0" w:color="auto"/>
      </w:divBdr>
    </w:div>
    <w:div w:id="558587842">
      <w:bodyDiv w:val="1"/>
      <w:marLeft w:val="0"/>
      <w:marRight w:val="0"/>
      <w:marTop w:val="0"/>
      <w:marBottom w:val="0"/>
      <w:divBdr>
        <w:top w:val="none" w:sz="0" w:space="0" w:color="auto"/>
        <w:left w:val="none" w:sz="0" w:space="0" w:color="auto"/>
        <w:bottom w:val="none" w:sz="0" w:space="0" w:color="auto"/>
        <w:right w:val="none" w:sz="0" w:space="0" w:color="auto"/>
      </w:divBdr>
    </w:div>
    <w:div w:id="611013786">
      <w:bodyDiv w:val="1"/>
      <w:marLeft w:val="0"/>
      <w:marRight w:val="0"/>
      <w:marTop w:val="0"/>
      <w:marBottom w:val="0"/>
      <w:divBdr>
        <w:top w:val="none" w:sz="0" w:space="0" w:color="auto"/>
        <w:left w:val="none" w:sz="0" w:space="0" w:color="auto"/>
        <w:bottom w:val="none" w:sz="0" w:space="0" w:color="auto"/>
        <w:right w:val="none" w:sz="0" w:space="0" w:color="auto"/>
      </w:divBdr>
    </w:div>
    <w:div w:id="625355079">
      <w:bodyDiv w:val="1"/>
      <w:marLeft w:val="0"/>
      <w:marRight w:val="0"/>
      <w:marTop w:val="0"/>
      <w:marBottom w:val="0"/>
      <w:divBdr>
        <w:top w:val="none" w:sz="0" w:space="0" w:color="auto"/>
        <w:left w:val="none" w:sz="0" w:space="0" w:color="auto"/>
        <w:bottom w:val="none" w:sz="0" w:space="0" w:color="auto"/>
        <w:right w:val="none" w:sz="0" w:space="0" w:color="auto"/>
      </w:divBdr>
    </w:div>
    <w:div w:id="948318354">
      <w:bodyDiv w:val="1"/>
      <w:marLeft w:val="0"/>
      <w:marRight w:val="0"/>
      <w:marTop w:val="0"/>
      <w:marBottom w:val="0"/>
      <w:divBdr>
        <w:top w:val="none" w:sz="0" w:space="0" w:color="auto"/>
        <w:left w:val="none" w:sz="0" w:space="0" w:color="auto"/>
        <w:bottom w:val="none" w:sz="0" w:space="0" w:color="auto"/>
        <w:right w:val="none" w:sz="0" w:space="0" w:color="auto"/>
      </w:divBdr>
    </w:div>
    <w:div w:id="1083797585">
      <w:bodyDiv w:val="1"/>
      <w:marLeft w:val="0"/>
      <w:marRight w:val="0"/>
      <w:marTop w:val="0"/>
      <w:marBottom w:val="0"/>
      <w:divBdr>
        <w:top w:val="none" w:sz="0" w:space="0" w:color="auto"/>
        <w:left w:val="none" w:sz="0" w:space="0" w:color="auto"/>
        <w:bottom w:val="none" w:sz="0" w:space="0" w:color="auto"/>
        <w:right w:val="none" w:sz="0" w:space="0" w:color="auto"/>
      </w:divBdr>
    </w:div>
    <w:div w:id="1247151126">
      <w:bodyDiv w:val="1"/>
      <w:marLeft w:val="0"/>
      <w:marRight w:val="0"/>
      <w:marTop w:val="0"/>
      <w:marBottom w:val="0"/>
      <w:divBdr>
        <w:top w:val="none" w:sz="0" w:space="0" w:color="auto"/>
        <w:left w:val="none" w:sz="0" w:space="0" w:color="auto"/>
        <w:bottom w:val="none" w:sz="0" w:space="0" w:color="auto"/>
        <w:right w:val="none" w:sz="0" w:space="0" w:color="auto"/>
      </w:divBdr>
    </w:div>
    <w:div w:id="1258556724">
      <w:bodyDiv w:val="1"/>
      <w:marLeft w:val="0"/>
      <w:marRight w:val="0"/>
      <w:marTop w:val="0"/>
      <w:marBottom w:val="0"/>
      <w:divBdr>
        <w:top w:val="none" w:sz="0" w:space="0" w:color="auto"/>
        <w:left w:val="none" w:sz="0" w:space="0" w:color="auto"/>
        <w:bottom w:val="none" w:sz="0" w:space="0" w:color="auto"/>
        <w:right w:val="none" w:sz="0" w:space="0" w:color="auto"/>
      </w:divBdr>
    </w:div>
    <w:div w:id="1385836477">
      <w:bodyDiv w:val="1"/>
      <w:marLeft w:val="0"/>
      <w:marRight w:val="0"/>
      <w:marTop w:val="0"/>
      <w:marBottom w:val="0"/>
      <w:divBdr>
        <w:top w:val="none" w:sz="0" w:space="0" w:color="auto"/>
        <w:left w:val="none" w:sz="0" w:space="0" w:color="auto"/>
        <w:bottom w:val="none" w:sz="0" w:space="0" w:color="auto"/>
        <w:right w:val="none" w:sz="0" w:space="0" w:color="auto"/>
      </w:divBdr>
    </w:div>
    <w:div w:id="1453359082">
      <w:bodyDiv w:val="1"/>
      <w:marLeft w:val="0"/>
      <w:marRight w:val="0"/>
      <w:marTop w:val="0"/>
      <w:marBottom w:val="0"/>
      <w:divBdr>
        <w:top w:val="none" w:sz="0" w:space="0" w:color="auto"/>
        <w:left w:val="none" w:sz="0" w:space="0" w:color="auto"/>
        <w:bottom w:val="none" w:sz="0" w:space="0" w:color="auto"/>
        <w:right w:val="none" w:sz="0" w:space="0" w:color="auto"/>
      </w:divBdr>
    </w:div>
    <w:div w:id="1467507903">
      <w:bodyDiv w:val="1"/>
      <w:marLeft w:val="0"/>
      <w:marRight w:val="0"/>
      <w:marTop w:val="0"/>
      <w:marBottom w:val="0"/>
      <w:divBdr>
        <w:top w:val="none" w:sz="0" w:space="0" w:color="auto"/>
        <w:left w:val="none" w:sz="0" w:space="0" w:color="auto"/>
        <w:bottom w:val="none" w:sz="0" w:space="0" w:color="auto"/>
        <w:right w:val="none" w:sz="0" w:space="0" w:color="auto"/>
      </w:divBdr>
    </w:div>
    <w:div w:id="1486244573">
      <w:bodyDiv w:val="1"/>
      <w:marLeft w:val="0"/>
      <w:marRight w:val="0"/>
      <w:marTop w:val="0"/>
      <w:marBottom w:val="0"/>
      <w:divBdr>
        <w:top w:val="none" w:sz="0" w:space="0" w:color="auto"/>
        <w:left w:val="none" w:sz="0" w:space="0" w:color="auto"/>
        <w:bottom w:val="none" w:sz="0" w:space="0" w:color="auto"/>
        <w:right w:val="none" w:sz="0" w:space="0" w:color="auto"/>
      </w:divBdr>
      <w:divsChild>
        <w:div w:id="200869050">
          <w:marLeft w:val="0"/>
          <w:marRight w:val="0"/>
          <w:marTop w:val="0"/>
          <w:marBottom w:val="0"/>
          <w:divBdr>
            <w:top w:val="single" w:sz="2" w:space="5" w:color="000000"/>
            <w:left w:val="single" w:sz="2" w:space="0" w:color="000000"/>
            <w:bottom w:val="single" w:sz="2" w:space="5" w:color="000000"/>
            <w:right w:val="single" w:sz="2" w:space="0" w:color="000000"/>
          </w:divBdr>
          <w:divsChild>
            <w:div w:id="639457133">
              <w:marLeft w:val="0"/>
              <w:marRight w:val="0"/>
              <w:marTop w:val="0"/>
              <w:marBottom w:val="0"/>
              <w:divBdr>
                <w:top w:val="single" w:sz="2" w:space="0" w:color="000000"/>
                <w:left w:val="single" w:sz="2" w:space="0" w:color="000000"/>
                <w:bottom w:val="single" w:sz="2" w:space="0" w:color="000000"/>
                <w:right w:val="single" w:sz="2" w:space="0" w:color="000000"/>
              </w:divBdr>
              <w:divsChild>
                <w:div w:id="199247801">
                  <w:marLeft w:val="0"/>
                  <w:marRight w:val="0"/>
                  <w:marTop w:val="0"/>
                  <w:marBottom w:val="0"/>
                  <w:divBdr>
                    <w:top w:val="single" w:sz="6" w:space="3" w:color="D1CEA1"/>
                    <w:left w:val="single" w:sz="6" w:space="3" w:color="D1CEA1"/>
                    <w:bottom w:val="single" w:sz="6" w:space="3" w:color="D1CEA1"/>
                    <w:right w:val="single" w:sz="6" w:space="3" w:color="D1CEA1"/>
                  </w:divBdr>
                </w:div>
              </w:divsChild>
            </w:div>
            <w:div w:id="709496643">
              <w:marLeft w:val="0"/>
              <w:marRight w:val="0"/>
              <w:marTop w:val="0"/>
              <w:marBottom w:val="0"/>
              <w:divBdr>
                <w:top w:val="single" w:sz="2" w:space="0" w:color="000000"/>
                <w:left w:val="single" w:sz="2" w:space="0" w:color="000000"/>
                <w:bottom w:val="single" w:sz="2" w:space="0" w:color="000000"/>
                <w:right w:val="single" w:sz="2" w:space="4" w:color="000000"/>
              </w:divBdr>
            </w:div>
          </w:divsChild>
        </w:div>
        <w:div w:id="1430084082">
          <w:marLeft w:val="0"/>
          <w:marRight w:val="0"/>
          <w:marTop w:val="0"/>
          <w:marBottom w:val="0"/>
          <w:divBdr>
            <w:top w:val="single" w:sz="2" w:space="5" w:color="000000"/>
            <w:left w:val="single" w:sz="2" w:space="0" w:color="000000"/>
            <w:bottom w:val="single" w:sz="2" w:space="5" w:color="000000"/>
            <w:right w:val="single" w:sz="2" w:space="0" w:color="000000"/>
          </w:divBdr>
          <w:divsChild>
            <w:div w:id="1086458129">
              <w:marLeft w:val="0"/>
              <w:marRight w:val="0"/>
              <w:marTop w:val="0"/>
              <w:marBottom w:val="0"/>
              <w:divBdr>
                <w:top w:val="single" w:sz="2" w:space="0" w:color="000000"/>
                <w:left w:val="single" w:sz="2" w:space="0" w:color="000000"/>
                <w:bottom w:val="single" w:sz="2" w:space="0" w:color="000000"/>
                <w:right w:val="single" w:sz="2" w:space="0" w:color="000000"/>
              </w:divBdr>
              <w:divsChild>
                <w:div w:id="1985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11874">
      <w:bodyDiv w:val="1"/>
      <w:marLeft w:val="0"/>
      <w:marRight w:val="0"/>
      <w:marTop w:val="0"/>
      <w:marBottom w:val="0"/>
      <w:divBdr>
        <w:top w:val="none" w:sz="0" w:space="0" w:color="auto"/>
        <w:left w:val="none" w:sz="0" w:space="0" w:color="auto"/>
        <w:bottom w:val="none" w:sz="0" w:space="0" w:color="auto"/>
        <w:right w:val="none" w:sz="0" w:space="0" w:color="auto"/>
      </w:divBdr>
    </w:div>
    <w:div w:id="1710956243">
      <w:bodyDiv w:val="1"/>
      <w:marLeft w:val="0"/>
      <w:marRight w:val="0"/>
      <w:marTop w:val="0"/>
      <w:marBottom w:val="0"/>
      <w:divBdr>
        <w:top w:val="none" w:sz="0" w:space="0" w:color="auto"/>
        <w:left w:val="none" w:sz="0" w:space="0" w:color="auto"/>
        <w:bottom w:val="none" w:sz="0" w:space="0" w:color="auto"/>
        <w:right w:val="none" w:sz="0" w:space="0" w:color="auto"/>
      </w:divBdr>
    </w:div>
    <w:div w:id="1717847772">
      <w:bodyDiv w:val="1"/>
      <w:marLeft w:val="0"/>
      <w:marRight w:val="0"/>
      <w:marTop w:val="0"/>
      <w:marBottom w:val="0"/>
      <w:divBdr>
        <w:top w:val="none" w:sz="0" w:space="0" w:color="auto"/>
        <w:left w:val="none" w:sz="0" w:space="0" w:color="auto"/>
        <w:bottom w:val="none" w:sz="0" w:space="0" w:color="auto"/>
        <w:right w:val="none" w:sz="0" w:space="0" w:color="auto"/>
      </w:divBdr>
    </w:div>
    <w:div w:id="1809013002">
      <w:bodyDiv w:val="1"/>
      <w:marLeft w:val="0"/>
      <w:marRight w:val="0"/>
      <w:marTop w:val="0"/>
      <w:marBottom w:val="0"/>
      <w:divBdr>
        <w:top w:val="none" w:sz="0" w:space="0" w:color="auto"/>
        <w:left w:val="none" w:sz="0" w:space="0" w:color="auto"/>
        <w:bottom w:val="none" w:sz="0" w:space="0" w:color="auto"/>
        <w:right w:val="none" w:sz="0" w:space="0" w:color="auto"/>
      </w:divBdr>
    </w:div>
    <w:div w:id="1830516903">
      <w:bodyDiv w:val="1"/>
      <w:marLeft w:val="0"/>
      <w:marRight w:val="0"/>
      <w:marTop w:val="0"/>
      <w:marBottom w:val="0"/>
      <w:divBdr>
        <w:top w:val="none" w:sz="0" w:space="0" w:color="auto"/>
        <w:left w:val="none" w:sz="0" w:space="0" w:color="auto"/>
        <w:bottom w:val="none" w:sz="0" w:space="0" w:color="auto"/>
        <w:right w:val="none" w:sz="0" w:space="0" w:color="auto"/>
      </w:divBdr>
    </w:div>
    <w:div w:id="1867282947">
      <w:bodyDiv w:val="1"/>
      <w:marLeft w:val="0"/>
      <w:marRight w:val="0"/>
      <w:marTop w:val="0"/>
      <w:marBottom w:val="0"/>
      <w:divBdr>
        <w:top w:val="none" w:sz="0" w:space="0" w:color="auto"/>
        <w:left w:val="none" w:sz="0" w:space="0" w:color="auto"/>
        <w:bottom w:val="none" w:sz="0" w:space="0" w:color="auto"/>
        <w:right w:val="none" w:sz="0" w:space="0" w:color="auto"/>
      </w:divBdr>
    </w:div>
    <w:div w:id="1897617842">
      <w:bodyDiv w:val="1"/>
      <w:marLeft w:val="0"/>
      <w:marRight w:val="0"/>
      <w:marTop w:val="0"/>
      <w:marBottom w:val="0"/>
      <w:divBdr>
        <w:top w:val="none" w:sz="0" w:space="0" w:color="auto"/>
        <w:left w:val="none" w:sz="0" w:space="0" w:color="auto"/>
        <w:bottom w:val="none" w:sz="0" w:space="0" w:color="auto"/>
        <w:right w:val="none" w:sz="0" w:space="0" w:color="auto"/>
      </w:divBdr>
    </w:div>
    <w:div w:id="1976912392">
      <w:bodyDiv w:val="1"/>
      <w:marLeft w:val="0"/>
      <w:marRight w:val="0"/>
      <w:marTop w:val="0"/>
      <w:marBottom w:val="0"/>
      <w:divBdr>
        <w:top w:val="none" w:sz="0" w:space="0" w:color="auto"/>
        <w:left w:val="none" w:sz="0" w:space="0" w:color="auto"/>
        <w:bottom w:val="none" w:sz="0" w:space="0" w:color="auto"/>
        <w:right w:val="none" w:sz="0" w:space="0" w:color="auto"/>
      </w:divBdr>
    </w:div>
    <w:div w:id="2006980836">
      <w:bodyDiv w:val="1"/>
      <w:marLeft w:val="0"/>
      <w:marRight w:val="0"/>
      <w:marTop w:val="0"/>
      <w:marBottom w:val="0"/>
      <w:divBdr>
        <w:top w:val="none" w:sz="0" w:space="0" w:color="auto"/>
        <w:left w:val="none" w:sz="0" w:space="0" w:color="auto"/>
        <w:bottom w:val="none" w:sz="0" w:space="0" w:color="auto"/>
        <w:right w:val="none" w:sz="0" w:space="0" w:color="auto"/>
      </w:divBdr>
    </w:div>
    <w:div w:id="2042898503">
      <w:bodyDiv w:val="1"/>
      <w:marLeft w:val="0"/>
      <w:marRight w:val="0"/>
      <w:marTop w:val="0"/>
      <w:marBottom w:val="0"/>
      <w:divBdr>
        <w:top w:val="none" w:sz="0" w:space="0" w:color="auto"/>
        <w:left w:val="none" w:sz="0" w:space="0" w:color="auto"/>
        <w:bottom w:val="none" w:sz="0" w:space="0" w:color="auto"/>
        <w:right w:val="none" w:sz="0" w:space="0" w:color="auto"/>
      </w:divBdr>
    </w:div>
    <w:div w:id="21022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_RCL/Pentecost/AProp13_RCL.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tionarypage.net/YearA_RCL/Pentecost/AProp13_RC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ctionarypage.net/YearA_RCL/Pentecost/AProp13_RCL.html" TargetMode="External"/><Relationship Id="rId4" Type="http://schemas.openxmlformats.org/officeDocument/2006/relationships/settings" Target="settings.xml"/><Relationship Id="rId9" Type="http://schemas.openxmlformats.org/officeDocument/2006/relationships/hyperlink" Target="http://www.lectionarypage.net/YearA_RCL/Pentecost/AProp13_RC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786D-8744-41B5-B3D1-4D64E1FE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Links>
    <vt:vector size="30" baseType="variant">
      <vt:variant>
        <vt:i4>7143472</vt:i4>
      </vt:variant>
      <vt:variant>
        <vt:i4>9</vt:i4>
      </vt:variant>
      <vt:variant>
        <vt:i4>0</vt:i4>
      </vt:variant>
      <vt:variant>
        <vt:i4>5</vt:i4>
      </vt:variant>
      <vt:variant>
        <vt:lpwstr>http://www.lectionarypage.net/YearA_RCL/Pentecost/ATrinity_RCL.html</vt:lpwstr>
      </vt:variant>
      <vt:variant>
        <vt:lpwstr>ps1</vt:lpwstr>
      </vt:variant>
      <vt:variant>
        <vt:i4>6029399</vt:i4>
      </vt:variant>
      <vt:variant>
        <vt:i4>6</vt:i4>
      </vt:variant>
      <vt:variant>
        <vt:i4>0</vt:i4>
      </vt:variant>
      <vt:variant>
        <vt:i4>5</vt:i4>
      </vt:variant>
      <vt:variant>
        <vt:lpwstr>http://www.lectionarypage.net/YearA_RCL/Pentecost/ATrinity_RCL.html</vt:lpwstr>
      </vt:variant>
      <vt:variant>
        <vt:lpwstr>gsp1</vt:lpwstr>
      </vt:variant>
      <vt:variant>
        <vt:i4>6946862</vt:i4>
      </vt:variant>
      <vt:variant>
        <vt:i4>3</vt:i4>
      </vt:variant>
      <vt:variant>
        <vt:i4>0</vt:i4>
      </vt:variant>
      <vt:variant>
        <vt:i4>5</vt:i4>
      </vt:variant>
      <vt:variant>
        <vt:lpwstr>http://www.lectionarypage.net/YearA_RCL/Pentecost/ATrinity_RCL.html</vt:lpwstr>
      </vt:variant>
      <vt:variant>
        <vt:lpwstr>nt1</vt:lpwstr>
      </vt:variant>
      <vt:variant>
        <vt:i4>6946863</vt:i4>
      </vt:variant>
      <vt:variant>
        <vt:i4>0</vt:i4>
      </vt:variant>
      <vt:variant>
        <vt:i4>0</vt:i4>
      </vt:variant>
      <vt:variant>
        <vt:i4>5</vt:i4>
      </vt:variant>
      <vt:variant>
        <vt:lpwstr>http://www.lectionarypage.net/YearA_RCL/Pentecost/ATrinity_RCL.html</vt:lpwstr>
      </vt:variant>
      <vt:variant>
        <vt:lpwstr>ot1</vt:lpwstr>
      </vt:variant>
      <vt:variant>
        <vt:i4>5177359</vt:i4>
      </vt:variant>
      <vt:variant>
        <vt:i4>0</vt:i4>
      </vt:variant>
      <vt:variant>
        <vt:i4>0</vt:i4>
      </vt:variant>
      <vt:variant>
        <vt:i4>5</vt:i4>
      </vt:variant>
      <vt:variant>
        <vt:lpwstr>https://www.workingpreacher.org/craft.aspx?post=5436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Stier</dc:creator>
  <cp:keywords/>
  <dc:description/>
  <cp:lastModifiedBy>Diane Stier</cp:lastModifiedBy>
  <cp:revision>4</cp:revision>
  <cp:lastPrinted>2020-07-17T11:54:00Z</cp:lastPrinted>
  <dcterms:created xsi:type="dcterms:W3CDTF">2020-08-02T01:05:00Z</dcterms:created>
  <dcterms:modified xsi:type="dcterms:W3CDTF">2020-08-02T13:51:00Z</dcterms:modified>
</cp:coreProperties>
</file>